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22" w:rsidRDefault="00B72EB2" w:rsidP="00B72EB2">
      <w:pPr>
        <w:jc w:val="center"/>
      </w:pPr>
      <w:r w:rsidRPr="00284368">
        <w:rPr>
          <w:noProof/>
          <w:lang w:eastAsia="en-GB"/>
        </w:rPr>
        <w:drawing>
          <wp:inline distT="0" distB="0" distL="0" distR="0" wp14:anchorId="333FA287" wp14:editId="2B4AE3A5">
            <wp:extent cx="1123950" cy="1018580"/>
            <wp:effectExtent l="0" t="0" r="0" b="0"/>
            <wp:docPr id="5" name="Picture 5" descr="G:\Partners Only\Emma Tattersall\Holderness Health Logo (FINAL RG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artners Only\Emma Tattersall\Holderness Health Logo (FINAL RGB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18580"/>
                    </a:xfrm>
                    <a:prstGeom prst="rect">
                      <a:avLst/>
                    </a:prstGeom>
                    <a:noFill/>
                    <a:ln>
                      <a:noFill/>
                    </a:ln>
                  </pic:spPr>
                </pic:pic>
              </a:graphicData>
            </a:graphic>
          </wp:inline>
        </w:drawing>
      </w:r>
    </w:p>
    <w:p w:rsidR="00B72EB2" w:rsidRDefault="00B72EB2" w:rsidP="00B72EB2">
      <w:pPr>
        <w:jc w:val="center"/>
      </w:pPr>
    </w:p>
    <w:p w:rsidR="00B72EB2" w:rsidRDefault="00B72EB2" w:rsidP="00B72EB2">
      <w:pPr>
        <w:spacing w:after="0"/>
        <w:jc w:val="center"/>
        <w:rPr>
          <w:b/>
          <w:sz w:val="24"/>
          <w:szCs w:val="24"/>
        </w:rPr>
      </w:pPr>
      <w:r w:rsidRPr="00B72EB2">
        <w:rPr>
          <w:b/>
          <w:sz w:val="24"/>
          <w:szCs w:val="24"/>
        </w:rPr>
        <w:t>HOLDERNESS HEALTH – PRIVACY NOTICE FOR RECORDING OF TELEPHONE CONVERSATIONS</w:t>
      </w:r>
    </w:p>
    <w:p w:rsidR="00B72EB2" w:rsidRDefault="00B72EB2" w:rsidP="00B72EB2">
      <w:pPr>
        <w:spacing w:after="0" w:line="240" w:lineRule="auto"/>
        <w:rPr>
          <w:rFonts w:eastAsia="Times New Roman" w:cs="Times New Roman"/>
          <w:sz w:val="24"/>
          <w:szCs w:val="24"/>
          <w:lang w:val="en" w:eastAsia="en-GB"/>
        </w:rPr>
      </w:pPr>
    </w:p>
    <w:p w:rsidR="00B72EB2" w:rsidRPr="00B72EB2" w:rsidRDefault="007D7F3A" w:rsidP="00B72EB2">
      <w:pPr>
        <w:spacing w:after="0" w:line="240" w:lineRule="auto"/>
        <w:rPr>
          <w:rFonts w:eastAsia="Times New Roman" w:cs="Times New Roman"/>
          <w:b/>
          <w:sz w:val="24"/>
          <w:szCs w:val="24"/>
          <w:lang w:val="en" w:eastAsia="en-GB"/>
        </w:rPr>
      </w:pPr>
      <w:r>
        <w:rPr>
          <w:rFonts w:eastAsia="Times New Roman" w:cs="Times New Roman"/>
          <w:b/>
          <w:sz w:val="24"/>
          <w:szCs w:val="24"/>
          <w:lang w:val="en" w:eastAsia="en-GB"/>
        </w:rPr>
        <w:t>1.</w:t>
      </w:r>
      <w:r>
        <w:rPr>
          <w:rFonts w:eastAsia="Times New Roman" w:cs="Times New Roman"/>
          <w:b/>
          <w:sz w:val="24"/>
          <w:szCs w:val="24"/>
          <w:lang w:val="en" w:eastAsia="en-GB"/>
        </w:rPr>
        <w:tab/>
      </w:r>
      <w:r w:rsidR="00B72EB2" w:rsidRPr="00B94546">
        <w:rPr>
          <w:rFonts w:eastAsia="Times New Roman" w:cs="Times New Roman"/>
          <w:b/>
          <w:sz w:val="24"/>
          <w:szCs w:val="24"/>
          <w:lang w:val="en" w:eastAsia="en-GB"/>
        </w:rPr>
        <w:t>We may record telephone calls to:</w:t>
      </w:r>
    </w:p>
    <w:p w:rsidR="00B72EB2" w:rsidRDefault="00B72EB2" w:rsidP="00B72EB2">
      <w:pPr>
        <w:spacing w:after="0" w:line="240" w:lineRule="auto"/>
        <w:rPr>
          <w:rFonts w:eastAsia="Times New Roman" w:cs="Times New Roman"/>
          <w:sz w:val="24"/>
          <w:szCs w:val="24"/>
          <w:lang w:val="en" w:eastAsia="en-GB"/>
        </w:rPr>
      </w:pPr>
    </w:p>
    <w:p w:rsidR="00B72EB2" w:rsidRDefault="001B610C" w:rsidP="00B72EB2">
      <w:pPr>
        <w:pStyle w:val="ListParagraph"/>
        <w:numPr>
          <w:ilvl w:val="0"/>
          <w:numId w:val="3"/>
        </w:numPr>
        <w:spacing w:after="0" w:line="240" w:lineRule="auto"/>
        <w:rPr>
          <w:rFonts w:eastAsia="Times New Roman" w:cs="Times New Roman"/>
          <w:sz w:val="24"/>
          <w:szCs w:val="24"/>
          <w:lang w:val="en" w:eastAsia="en-GB"/>
        </w:rPr>
      </w:pPr>
      <w:r>
        <w:rPr>
          <w:rFonts w:eastAsia="Times New Roman" w:cs="Times New Roman"/>
          <w:sz w:val="24"/>
          <w:szCs w:val="24"/>
          <w:lang w:val="en" w:eastAsia="en-GB"/>
        </w:rPr>
        <w:t>Review and i</w:t>
      </w:r>
      <w:r w:rsidR="00B72EB2">
        <w:rPr>
          <w:rFonts w:eastAsia="Times New Roman" w:cs="Times New Roman"/>
          <w:sz w:val="24"/>
          <w:szCs w:val="24"/>
          <w:lang w:val="en" w:eastAsia="en-GB"/>
        </w:rPr>
        <w:t>mprove services</w:t>
      </w:r>
    </w:p>
    <w:p w:rsidR="00D24A10" w:rsidRPr="00B72EB2" w:rsidRDefault="001B610C" w:rsidP="00B72EB2">
      <w:pPr>
        <w:pStyle w:val="ListParagraph"/>
        <w:numPr>
          <w:ilvl w:val="0"/>
          <w:numId w:val="3"/>
        </w:numPr>
        <w:spacing w:after="0" w:line="240" w:lineRule="auto"/>
        <w:rPr>
          <w:rFonts w:eastAsia="Times New Roman" w:cs="Times New Roman"/>
          <w:sz w:val="24"/>
          <w:szCs w:val="24"/>
          <w:lang w:val="en" w:eastAsia="en-GB"/>
        </w:rPr>
      </w:pPr>
      <w:r>
        <w:rPr>
          <w:rFonts w:eastAsia="Times New Roman" w:cs="Times New Roman"/>
          <w:sz w:val="24"/>
          <w:szCs w:val="24"/>
          <w:lang w:val="en" w:eastAsia="en-GB"/>
        </w:rPr>
        <w:t>Monitor</w:t>
      </w:r>
      <w:r w:rsidR="00D24A10">
        <w:rPr>
          <w:rFonts w:eastAsia="Times New Roman" w:cs="Times New Roman"/>
          <w:sz w:val="24"/>
          <w:szCs w:val="24"/>
          <w:lang w:val="en" w:eastAsia="en-GB"/>
        </w:rPr>
        <w:t xml:space="preserve"> and review quality of care</w:t>
      </w:r>
    </w:p>
    <w:p w:rsidR="00B72EB2" w:rsidRPr="00B94546" w:rsidRDefault="00B72EB2" w:rsidP="00B72EB2">
      <w:pPr>
        <w:numPr>
          <w:ilvl w:val="0"/>
          <w:numId w:val="3"/>
        </w:numPr>
        <w:spacing w:after="0" w:line="240" w:lineRule="auto"/>
        <w:rPr>
          <w:rFonts w:eastAsia="Times New Roman" w:cs="Times New Roman"/>
          <w:sz w:val="24"/>
          <w:szCs w:val="24"/>
          <w:lang w:val="en" w:eastAsia="en-GB"/>
        </w:rPr>
      </w:pPr>
      <w:r>
        <w:rPr>
          <w:rFonts w:eastAsia="Times New Roman" w:cs="Times New Roman"/>
          <w:sz w:val="24"/>
          <w:szCs w:val="24"/>
          <w:lang w:val="en" w:eastAsia="en-GB"/>
        </w:rPr>
        <w:t>T</w:t>
      </w:r>
      <w:r w:rsidRPr="00B94546">
        <w:rPr>
          <w:rFonts w:eastAsia="Times New Roman" w:cs="Times New Roman"/>
          <w:sz w:val="24"/>
          <w:szCs w:val="24"/>
          <w:lang w:val="en" w:eastAsia="en-GB"/>
        </w:rPr>
        <w:t>rain</w:t>
      </w:r>
      <w:r w:rsidR="00EA0556">
        <w:rPr>
          <w:rFonts w:eastAsia="Times New Roman" w:cs="Times New Roman"/>
          <w:sz w:val="24"/>
          <w:szCs w:val="24"/>
          <w:lang w:val="en" w:eastAsia="en-GB"/>
        </w:rPr>
        <w:t>,</w:t>
      </w:r>
      <w:r>
        <w:rPr>
          <w:rFonts w:eastAsia="Times New Roman" w:cs="Times New Roman"/>
          <w:sz w:val="24"/>
          <w:szCs w:val="24"/>
          <w:lang w:val="en" w:eastAsia="en-GB"/>
        </w:rPr>
        <w:t xml:space="preserve"> develop</w:t>
      </w:r>
      <w:r w:rsidR="00EA0556">
        <w:rPr>
          <w:rFonts w:eastAsia="Times New Roman" w:cs="Times New Roman"/>
          <w:sz w:val="24"/>
          <w:szCs w:val="24"/>
          <w:lang w:val="en" w:eastAsia="en-GB"/>
        </w:rPr>
        <w:t xml:space="preserve"> and manage</w:t>
      </w:r>
      <w:r>
        <w:rPr>
          <w:rFonts w:eastAsia="Times New Roman" w:cs="Times New Roman"/>
          <w:sz w:val="24"/>
          <w:szCs w:val="24"/>
          <w:lang w:val="en" w:eastAsia="en-GB"/>
        </w:rPr>
        <w:t xml:space="preserve"> </w:t>
      </w:r>
      <w:r w:rsidRPr="00B94546">
        <w:rPr>
          <w:rFonts w:eastAsia="Times New Roman" w:cs="Times New Roman"/>
          <w:sz w:val="24"/>
          <w:szCs w:val="24"/>
          <w:lang w:val="en" w:eastAsia="en-GB"/>
        </w:rPr>
        <w:t>staff</w:t>
      </w:r>
      <w:r w:rsidR="001B610C">
        <w:rPr>
          <w:rFonts w:eastAsia="Times New Roman" w:cs="Times New Roman"/>
          <w:sz w:val="24"/>
          <w:szCs w:val="24"/>
          <w:lang w:val="en" w:eastAsia="en-GB"/>
        </w:rPr>
        <w:t xml:space="preserve"> and medical trainees</w:t>
      </w:r>
    </w:p>
    <w:p w:rsidR="00B72EB2" w:rsidRDefault="00B72EB2" w:rsidP="00B72EB2">
      <w:pPr>
        <w:numPr>
          <w:ilvl w:val="0"/>
          <w:numId w:val="3"/>
        </w:numPr>
        <w:spacing w:after="0" w:line="240" w:lineRule="auto"/>
        <w:rPr>
          <w:rFonts w:eastAsia="Times New Roman" w:cs="Times New Roman"/>
          <w:sz w:val="24"/>
          <w:szCs w:val="24"/>
          <w:lang w:val="en" w:eastAsia="en-GB"/>
        </w:rPr>
      </w:pPr>
      <w:r>
        <w:rPr>
          <w:rFonts w:eastAsia="Times New Roman" w:cs="Times New Roman"/>
          <w:sz w:val="24"/>
          <w:szCs w:val="24"/>
          <w:lang w:val="en" w:eastAsia="en-GB"/>
        </w:rPr>
        <w:t>P</w:t>
      </w:r>
      <w:r w:rsidRPr="00B94546">
        <w:rPr>
          <w:rFonts w:eastAsia="Times New Roman" w:cs="Times New Roman"/>
          <w:sz w:val="24"/>
          <w:szCs w:val="24"/>
          <w:lang w:val="en" w:eastAsia="en-GB"/>
        </w:rPr>
        <w:t xml:space="preserve">revent, detect, investigate and prosecute </w:t>
      </w:r>
      <w:r w:rsidR="00F73F23">
        <w:rPr>
          <w:rFonts w:eastAsia="Times New Roman" w:cs="Times New Roman"/>
          <w:sz w:val="24"/>
          <w:szCs w:val="24"/>
          <w:lang w:val="en" w:eastAsia="en-GB"/>
        </w:rPr>
        <w:t xml:space="preserve">allegations, </w:t>
      </w:r>
      <w:r>
        <w:rPr>
          <w:rFonts w:eastAsia="Times New Roman" w:cs="Times New Roman"/>
          <w:sz w:val="24"/>
          <w:szCs w:val="24"/>
          <w:lang w:val="en" w:eastAsia="en-GB"/>
        </w:rPr>
        <w:t xml:space="preserve">complaints, claims and / or </w:t>
      </w:r>
      <w:r w:rsidRPr="00B94546">
        <w:rPr>
          <w:rFonts w:eastAsia="Times New Roman" w:cs="Times New Roman"/>
          <w:sz w:val="24"/>
          <w:szCs w:val="24"/>
          <w:lang w:val="en" w:eastAsia="en-GB"/>
        </w:rPr>
        <w:t>fraud</w:t>
      </w:r>
      <w:r w:rsidR="00F73F23">
        <w:rPr>
          <w:rFonts w:eastAsia="Times New Roman" w:cs="Times New Roman"/>
          <w:sz w:val="24"/>
          <w:szCs w:val="24"/>
          <w:lang w:val="en" w:eastAsia="en-GB"/>
        </w:rPr>
        <w:t xml:space="preserve"> relating to patients, other </w:t>
      </w:r>
      <w:proofErr w:type="spellStart"/>
      <w:r w:rsidR="00F73F23">
        <w:rPr>
          <w:rFonts w:eastAsia="Times New Roman" w:cs="Times New Roman"/>
          <w:sz w:val="24"/>
          <w:szCs w:val="24"/>
          <w:lang w:val="en" w:eastAsia="en-GB"/>
        </w:rPr>
        <w:t>organisations</w:t>
      </w:r>
      <w:proofErr w:type="spellEnd"/>
      <w:r w:rsidR="00F73F23">
        <w:rPr>
          <w:rFonts w:eastAsia="Times New Roman" w:cs="Times New Roman"/>
          <w:sz w:val="24"/>
          <w:szCs w:val="24"/>
          <w:lang w:val="en" w:eastAsia="en-GB"/>
        </w:rPr>
        <w:t xml:space="preserve"> or Holderness Health staff</w:t>
      </w:r>
    </w:p>
    <w:p w:rsidR="00F73F23" w:rsidRPr="00F73F23" w:rsidRDefault="00B72EB2" w:rsidP="00F73F23">
      <w:pPr>
        <w:numPr>
          <w:ilvl w:val="0"/>
          <w:numId w:val="3"/>
        </w:numPr>
        <w:spacing w:after="0" w:line="240" w:lineRule="auto"/>
        <w:rPr>
          <w:rFonts w:eastAsia="Times New Roman" w:cs="Times New Roman"/>
          <w:sz w:val="24"/>
          <w:szCs w:val="24"/>
          <w:lang w:val="en" w:eastAsia="en-GB"/>
        </w:rPr>
      </w:pPr>
      <w:r>
        <w:rPr>
          <w:rFonts w:eastAsia="Times New Roman" w:cs="Times New Roman"/>
          <w:sz w:val="24"/>
          <w:szCs w:val="24"/>
          <w:lang w:val="en" w:eastAsia="en-GB"/>
        </w:rPr>
        <w:t xml:space="preserve">Protect staff and patients </w:t>
      </w:r>
    </w:p>
    <w:p w:rsidR="00B72EB2" w:rsidRPr="00B94546" w:rsidRDefault="00B72EB2" w:rsidP="00B72EB2">
      <w:pPr>
        <w:spacing w:after="0" w:line="240" w:lineRule="auto"/>
        <w:rPr>
          <w:rFonts w:eastAsia="Times New Roman" w:cs="Times New Roman"/>
          <w:sz w:val="24"/>
          <w:szCs w:val="24"/>
          <w:lang w:val="en" w:eastAsia="en-GB"/>
        </w:rPr>
      </w:pPr>
    </w:p>
    <w:p w:rsidR="00B72EB2" w:rsidRPr="00B94546" w:rsidRDefault="00B72EB2" w:rsidP="00090DB0">
      <w:pPr>
        <w:spacing w:after="0" w:line="240" w:lineRule="auto"/>
        <w:ind w:left="720"/>
        <w:rPr>
          <w:rFonts w:eastAsia="Times New Roman" w:cs="Times New Roman"/>
          <w:sz w:val="24"/>
          <w:szCs w:val="24"/>
          <w:lang w:val="en" w:eastAsia="en-GB"/>
        </w:rPr>
      </w:pPr>
      <w:r w:rsidRPr="00B94546">
        <w:rPr>
          <w:rFonts w:eastAsia="Times New Roman" w:cs="Times New Roman"/>
          <w:sz w:val="24"/>
          <w:szCs w:val="24"/>
          <w:lang w:val="en" w:eastAsia="en-GB"/>
        </w:rPr>
        <w:t xml:space="preserve">We do this in the interests of offering a good service to our </w:t>
      </w:r>
      <w:r w:rsidR="00FE336E">
        <w:rPr>
          <w:rFonts w:eastAsia="Times New Roman" w:cs="Times New Roman"/>
          <w:sz w:val="24"/>
          <w:szCs w:val="24"/>
          <w:lang w:val="en" w:eastAsia="en-GB"/>
        </w:rPr>
        <w:t>service users</w:t>
      </w:r>
      <w:r w:rsidR="00EA0556">
        <w:rPr>
          <w:rFonts w:eastAsia="Times New Roman" w:cs="Times New Roman"/>
          <w:sz w:val="24"/>
          <w:szCs w:val="24"/>
          <w:lang w:val="en" w:eastAsia="en-GB"/>
        </w:rPr>
        <w:t xml:space="preserve">, </w:t>
      </w:r>
      <w:r w:rsidR="00FE336E">
        <w:rPr>
          <w:rFonts w:eastAsia="Times New Roman" w:cs="Times New Roman"/>
          <w:sz w:val="24"/>
          <w:szCs w:val="24"/>
          <w:lang w:val="en" w:eastAsia="en-GB"/>
        </w:rPr>
        <w:t xml:space="preserve">patient safety, </w:t>
      </w:r>
      <w:r w:rsidR="00EA0556">
        <w:rPr>
          <w:rFonts w:eastAsia="Times New Roman" w:cs="Times New Roman"/>
          <w:sz w:val="24"/>
          <w:szCs w:val="24"/>
          <w:lang w:val="en" w:eastAsia="en-GB"/>
        </w:rPr>
        <w:t>being a good employer</w:t>
      </w:r>
      <w:r w:rsidRPr="00B94546">
        <w:rPr>
          <w:rFonts w:eastAsia="Times New Roman" w:cs="Times New Roman"/>
          <w:sz w:val="24"/>
          <w:szCs w:val="24"/>
          <w:lang w:val="en" w:eastAsia="en-GB"/>
        </w:rPr>
        <w:t xml:space="preserve"> and to protect public funds.</w:t>
      </w:r>
    </w:p>
    <w:p w:rsidR="00EA0556" w:rsidRDefault="00EA0556" w:rsidP="00B72EB2">
      <w:pPr>
        <w:spacing w:after="0" w:line="240" w:lineRule="auto"/>
        <w:rPr>
          <w:rFonts w:eastAsia="Times New Roman" w:cs="Times New Roman"/>
          <w:sz w:val="24"/>
          <w:szCs w:val="24"/>
          <w:lang w:val="en" w:eastAsia="en-GB"/>
        </w:rPr>
      </w:pPr>
    </w:p>
    <w:p w:rsidR="00B72EB2" w:rsidRDefault="00B72EB2" w:rsidP="00090DB0">
      <w:pPr>
        <w:spacing w:after="0" w:line="240" w:lineRule="auto"/>
        <w:ind w:left="720"/>
        <w:rPr>
          <w:rFonts w:eastAsia="Times New Roman" w:cs="Times New Roman"/>
          <w:sz w:val="24"/>
          <w:szCs w:val="24"/>
          <w:lang w:val="en" w:eastAsia="en-GB"/>
        </w:rPr>
      </w:pPr>
      <w:r w:rsidRPr="00B94546">
        <w:rPr>
          <w:rFonts w:eastAsia="Times New Roman" w:cs="Times New Roman"/>
          <w:sz w:val="24"/>
          <w:szCs w:val="24"/>
          <w:lang w:val="en" w:eastAsia="en-GB"/>
        </w:rPr>
        <w:t xml:space="preserve">If you object to this, you will need to end the call when you are told that calls may be recorded. </w:t>
      </w:r>
    </w:p>
    <w:p w:rsidR="00B72EB2" w:rsidRDefault="00B72EB2" w:rsidP="00B72EB2">
      <w:pPr>
        <w:spacing w:after="0" w:line="240" w:lineRule="auto"/>
        <w:rPr>
          <w:rFonts w:eastAsia="Times New Roman" w:cs="Times New Roman"/>
          <w:sz w:val="24"/>
          <w:szCs w:val="24"/>
          <w:lang w:val="en" w:eastAsia="en-GB"/>
        </w:rPr>
      </w:pPr>
    </w:p>
    <w:p w:rsidR="00B72EB2" w:rsidRDefault="00B72EB2" w:rsidP="00090DB0">
      <w:pPr>
        <w:spacing w:after="0" w:line="240" w:lineRule="auto"/>
        <w:ind w:firstLine="720"/>
        <w:rPr>
          <w:rFonts w:eastAsia="Times New Roman" w:cs="Times New Roman"/>
          <w:sz w:val="24"/>
          <w:szCs w:val="24"/>
          <w:lang w:val="en" w:eastAsia="en-GB"/>
        </w:rPr>
      </w:pPr>
      <w:r w:rsidRPr="00B94546">
        <w:rPr>
          <w:rFonts w:eastAsia="Times New Roman" w:cs="Times New Roman"/>
          <w:sz w:val="24"/>
          <w:szCs w:val="24"/>
          <w:lang w:val="en" w:eastAsia="en-GB"/>
        </w:rPr>
        <w:t>Sometimes, calls may not be recorded if:</w:t>
      </w:r>
    </w:p>
    <w:p w:rsidR="007D7F3A" w:rsidRPr="00B94546" w:rsidRDefault="007D7F3A" w:rsidP="00B72EB2">
      <w:pPr>
        <w:spacing w:after="0" w:line="240" w:lineRule="auto"/>
        <w:rPr>
          <w:rFonts w:eastAsia="Times New Roman" w:cs="Times New Roman"/>
          <w:sz w:val="24"/>
          <w:szCs w:val="24"/>
          <w:lang w:val="en" w:eastAsia="en-GB"/>
        </w:rPr>
      </w:pPr>
    </w:p>
    <w:p w:rsidR="00B72EB2" w:rsidRPr="00B94546" w:rsidRDefault="00B72EB2" w:rsidP="007D7F3A">
      <w:pPr>
        <w:numPr>
          <w:ilvl w:val="0"/>
          <w:numId w:val="2"/>
        </w:numPr>
        <w:tabs>
          <w:tab w:val="clear" w:pos="720"/>
          <w:tab w:val="num" w:pos="1080"/>
        </w:tabs>
        <w:spacing w:after="0" w:line="240" w:lineRule="auto"/>
        <w:ind w:left="1080"/>
        <w:rPr>
          <w:rFonts w:eastAsia="Times New Roman" w:cs="Times New Roman"/>
          <w:sz w:val="24"/>
          <w:szCs w:val="24"/>
          <w:lang w:val="en" w:eastAsia="en-GB"/>
        </w:rPr>
      </w:pPr>
      <w:r w:rsidRPr="00B94546">
        <w:rPr>
          <w:rFonts w:eastAsia="Times New Roman" w:cs="Times New Roman"/>
          <w:sz w:val="24"/>
          <w:szCs w:val="24"/>
          <w:lang w:val="en" w:eastAsia="en-GB"/>
        </w:rPr>
        <w:t>there’s a technical fault with the telephony system</w:t>
      </w:r>
    </w:p>
    <w:p w:rsidR="00B72EB2" w:rsidRDefault="00B72EB2" w:rsidP="007D7F3A">
      <w:pPr>
        <w:numPr>
          <w:ilvl w:val="0"/>
          <w:numId w:val="2"/>
        </w:numPr>
        <w:spacing w:after="0" w:line="240" w:lineRule="auto"/>
        <w:ind w:left="1080"/>
        <w:rPr>
          <w:rFonts w:eastAsia="Times New Roman" w:cs="Times New Roman"/>
          <w:sz w:val="24"/>
          <w:szCs w:val="24"/>
          <w:lang w:val="en" w:eastAsia="en-GB"/>
        </w:rPr>
      </w:pPr>
      <w:r w:rsidRPr="00B94546">
        <w:rPr>
          <w:rFonts w:eastAsia="Times New Roman" w:cs="Times New Roman"/>
          <w:sz w:val="24"/>
          <w:szCs w:val="24"/>
          <w:lang w:val="en" w:eastAsia="en-GB"/>
        </w:rPr>
        <w:t>a call handler is using equipment which does not let calls be recorded</w:t>
      </w:r>
    </w:p>
    <w:p w:rsidR="00B72EB2" w:rsidRDefault="00B72EB2" w:rsidP="007D7F3A">
      <w:pPr>
        <w:spacing w:after="0" w:line="240" w:lineRule="auto"/>
        <w:ind w:left="1080"/>
        <w:rPr>
          <w:rFonts w:eastAsia="Times New Roman" w:cs="Times New Roman"/>
          <w:sz w:val="24"/>
          <w:szCs w:val="24"/>
          <w:lang w:val="en" w:eastAsia="en-GB"/>
        </w:rPr>
      </w:pPr>
    </w:p>
    <w:p w:rsidR="00EA0556" w:rsidRDefault="00EA0556" w:rsidP="00090DB0">
      <w:pPr>
        <w:spacing w:after="0" w:line="240" w:lineRule="auto"/>
        <w:ind w:firstLine="720"/>
        <w:rPr>
          <w:rFonts w:eastAsia="Times New Roman" w:cs="Times New Roman"/>
          <w:sz w:val="24"/>
          <w:szCs w:val="24"/>
          <w:lang w:val="en" w:eastAsia="en-GB"/>
        </w:rPr>
      </w:pPr>
      <w:r>
        <w:rPr>
          <w:rFonts w:eastAsia="Times New Roman" w:cs="Times New Roman"/>
          <w:sz w:val="24"/>
          <w:szCs w:val="24"/>
          <w:lang w:val="en" w:eastAsia="en-GB"/>
        </w:rPr>
        <w:t>Holderness Health may record both incoming and outgoing telephone calls.</w:t>
      </w:r>
    </w:p>
    <w:p w:rsidR="00EA0556" w:rsidRDefault="00EA0556" w:rsidP="007D7F3A">
      <w:pPr>
        <w:spacing w:after="0" w:line="240" w:lineRule="auto"/>
        <w:ind w:left="1080"/>
        <w:rPr>
          <w:rFonts w:eastAsia="Times New Roman" w:cs="Times New Roman"/>
          <w:sz w:val="24"/>
          <w:szCs w:val="24"/>
          <w:lang w:val="en" w:eastAsia="en-GB"/>
        </w:rPr>
      </w:pPr>
    </w:p>
    <w:p w:rsidR="007D7F3A" w:rsidRDefault="007D7F3A" w:rsidP="00B72EB2">
      <w:pPr>
        <w:spacing w:after="0" w:line="240" w:lineRule="auto"/>
        <w:ind w:left="720"/>
        <w:rPr>
          <w:rFonts w:eastAsia="Times New Roman" w:cs="Times New Roman"/>
          <w:sz w:val="24"/>
          <w:szCs w:val="24"/>
          <w:lang w:val="en" w:eastAsia="en-GB"/>
        </w:rPr>
      </w:pPr>
    </w:p>
    <w:p w:rsidR="00B72EB2" w:rsidRPr="00B72EB2" w:rsidRDefault="007D7F3A" w:rsidP="00B72EB2">
      <w:pPr>
        <w:spacing w:after="0" w:line="240" w:lineRule="auto"/>
        <w:rPr>
          <w:rFonts w:eastAsia="Times New Roman" w:cs="Times New Roman"/>
          <w:b/>
          <w:sz w:val="24"/>
          <w:szCs w:val="24"/>
          <w:lang w:val="en" w:eastAsia="en-GB"/>
        </w:rPr>
      </w:pPr>
      <w:r>
        <w:rPr>
          <w:rFonts w:eastAsia="Times New Roman" w:cs="Times New Roman"/>
          <w:b/>
          <w:sz w:val="24"/>
          <w:szCs w:val="24"/>
          <w:lang w:val="en" w:eastAsia="en-GB"/>
        </w:rPr>
        <w:t>2.</w:t>
      </w:r>
      <w:r>
        <w:rPr>
          <w:rFonts w:eastAsia="Times New Roman" w:cs="Times New Roman"/>
          <w:b/>
          <w:sz w:val="24"/>
          <w:szCs w:val="24"/>
          <w:lang w:val="en" w:eastAsia="en-GB"/>
        </w:rPr>
        <w:tab/>
      </w:r>
      <w:r w:rsidR="00B72EB2" w:rsidRPr="00B72EB2">
        <w:rPr>
          <w:rFonts w:eastAsia="Times New Roman" w:cs="Times New Roman"/>
          <w:b/>
          <w:sz w:val="24"/>
          <w:szCs w:val="24"/>
          <w:lang w:val="en" w:eastAsia="en-GB"/>
        </w:rPr>
        <w:t xml:space="preserve">How will call recordings be </w:t>
      </w:r>
      <w:proofErr w:type="gramStart"/>
      <w:r w:rsidR="00B72EB2" w:rsidRPr="00B72EB2">
        <w:rPr>
          <w:rFonts w:eastAsia="Times New Roman" w:cs="Times New Roman"/>
          <w:b/>
          <w:sz w:val="24"/>
          <w:szCs w:val="24"/>
          <w:lang w:val="en" w:eastAsia="en-GB"/>
        </w:rPr>
        <w:t>used:</w:t>
      </w:r>
      <w:proofErr w:type="gramEnd"/>
    </w:p>
    <w:p w:rsidR="00B72EB2" w:rsidRDefault="00B72EB2" w:rsidP="00B72EB2">
      <w:pPr>
        <w:spacing w:after="0" w:line="240" w:lineRule="auto"/>
        <w:rPr>
          <w:rFonts w:eastAsia="Times New Roman" w:cs="Times New Roman"/>
          <w:sz w:val="24"/>
          <w:szCs w:val="24"/>
          <w:lang w:val="en" w:eastAsia="en-GB"/>
        </w:rPr>
      </w:pPr>
    </w:p>
    <w:p w:rsidR="00B72EB2" w:rsidRDefault="00B72EB2" w:rsidP="007D7F3A">
      <w:pPr>
        <w:spacing w:after="0" w:line="240" w:lineRule="auto"/>
        <w:ind w:left="720"/>
        <w:rPr>
          <w:rFonts w:eastAsia="Times New Roman" w:cs="Times New Roman"/>
          <w:sz w:val="24"/>
          <w:szCs w:val="24"/>
          <w:lang w:val="en" w:eastAsia="en-GB"/>
        </w:rPr>
      </w:pPr>
      <w:r w:rsidRPr="00B72EB2">
        <w:rPr>
          <w:rFonts w:eastAsia="Times New Roman" w:cs="Times New Roman"/>
          <w:b/>
          <w:sz w:val="24"/>
          <w:szCs w:val="24"/>
          <w:lang w:val="en" w:eastAsia="en-GB"/>
        </w:rPr>
        <w:t>Quality monitoring</w:t>
      </w:r>
      <w:r w:rsidR="00FE336E">
        <w:rPr>
          <w:rFonts w:eastAsia="Times New Roman" w:cs="Times New Roman"/>
          <w:b/>
          <w:sz w:val="24"/>
          <w:szCs w:val="24"/>
          <w:lang w:val="en" w:eastAsia="en-GB"/>
        </w:rPr>
        <w:t>:</w:t>
      </w:r>
      <w:r>
        <w:rPr>
          <w:rFonts w:eastAsia="Times New Roman" w:cs="Times New Roman"/>
          <w:sz w:val="24"/>
          <w:szCs w:val="24"/>
          <w:lang w:val="en" w:eastAsia="en-GB"/>
        </w:rPr>
        <w:t xml:space="preserve">  Written records only provide partial information.  A call recording provides a more rounded view and allows us to better understand patient and staff experience and assess the processes applied.  This can help us identify any improvement areas.</w:t>
      </w:r>
    </w:p>
    <w:p w:rsidR="00B72EB2" w:rsidRDefault="00B72EB2" w:rsidP="00B72EB2">
      <w:pPr>
        <w:spacing w:after="0" w:line="240" w:lineRule="auto"/>
        <w:rPr>
          <w:rFonts w:eastAsia="Times New Roman" w:cs="Times New Roman"/>
          <w:sz w:val="24"/>
          <w:szCs w:val="24"/>
          <w:lang w:val="en" w:eastAsia="en-GB"/>
        </w:rPr>
      </w:pPr>
    </w:p>
    <w:p w:rsidR="00B72EB2" w:rsidRDefault="00B72EB2" w:rsidP="007D7F3A">
      <w:pPr>
        <w:spacing w:after="0" w:line="240" w:lineRule="auto"/>
        <w:ind w:left="720"/>
        <w:rPr>
          <w:rFonts w:eastAsia="Times New Roman" w:cs="Times New Roman"/>
          <w:sz w:val="24"/>
          <w:szCs w:val="24"/>
          <w:lang w:val="en" w:eastAsia="en-GB"/>
        </w:rPr>
      </w:pPr>
      <w:r w:rsidRPr="00B72EB2">
        <w:rPr>
          <w:rFonts w:eastAsia="Times New Roman" w:cs="Times New Roman"/>
          <w:b/>
          <w:sz w:val="24"/>
          <w:szCs w:val="24"/>
          <w:lang w:val="en" w:eastAsia="en-GB"/>
        </w:rPr>
        <w:t>Training and development</w:t>
      </w:r>
      <w:r w:rsidR="00FE336E">
        <w:rPr>
          <w:rFonts w:eastAsia="Times New Roman" w:cs="Times New Roman"/>
          <w:sz w:val="24"/>
          <w:szCs w:val="24"/>
          <w:lang w:val="en" w:eastAsia="en-GB"/>
        </w:rPr>
        <w:t>:</w:t>
      </w:r>
      <w:r>
        <w:rPr>
          <w:rFonts w:eastAsia="Times New Roman" w:cs="Times New Roman"/>
          <w:sz w:val="24"/>
          <w:szCs w:val="24"/>
          <w:lang w:val="en" w:eastAsia="en-GB"/>
        </w:rPr>
        <w:t xml:space="preserve">  Listening to a sample number of calls allows managers to identify training needs.  </w:t>
      </w:r>
      <w:r w:rsidR="0072460D">
        <w:rPr>
          <w:rFonts w:eastAsia="Times New Roman" w:cs="Times New Roman"/>
          <w:sz w:val="24"/>
          <w:szCs w:val="24"/>
          <w:lang w:val="en" w:eastAsia="en-GB"/>
        </w:rPr>
        <w:t xml:space="preserve">  Call recordings may also be used as part of training for medical students, GP registrars and other clinical staff in training at the practice.  This is part of their clinical skills development.</w:t>
      </w:r>
    </w:p>
    <w:p w:rsidR="00B72EB2" w:rsidRDefault="00B72EB2" w:rsidP="00B72EB2">
      <w:pPr>
        <w:spacing w:after="0" w:line="240" w:lineRule="auto"/>
        <w:rPr>
          <w:rFonts w:eastAsia="Times New Roman" w:cs="Times New Roman"/>
          <w:sz w:val="24"/>
          <w:szCs w:val="24"/>
          <w:lang w:val="en" w:eastAsia="en-GB"/>
        </w:rPr>
      </w:pPr>
    </w:p>
    <w:p w:rsidR="00B72EB2" w:rsidRDefault="00B72EB2" w:rsidP="007D7F3A">
      <w:pPr>
        <w:spacing w:after="0" w:line="240" w:lineRule="auto"/>
        <w:ind w:left="720"/>
        <w:rPr>
          <w:rFonts w:eastAsia="Times New Roman" w:cs="Times New Roman"/>
          <w:sz w:val="24"/>
          <w:szCs w:val="24"/>
          <w:lang w:val="en" w:eastAsia="en-GB"/>
        </w:rPr>
      </w:pPr>
      <w:proofErr w:type="gramStart"/>
      <w:r w:rsidRPr="00B72EB2">
        <w:rPr>
          <w:rFonts w:eastAsia="Times New Roman" w:cs="Times New Roman"/>
          <w:b/>
          <w:sz w:val="24"/>
          <w:szCs w:val="24"/>
          <w:lang w:val="en" w:eastAsia="en-GB"/>
        </w:rPr>
        <w:t>Gaining a better understanding of our customers</w:t>
      </w:r>
      <w:r w:rsidR="00FE336E">
        <w:rPr>
          <w:rFonts w:eastAsia="Times New Roman" w:cs="Times New Roman"/>
          <w:b/>
          <w:sz w:val="24"/>
          <w:szCs w:val="24"/>
          <w:lang w:val="en" w:eastAsia="en-GB"/>
        </w:rPr>
        <w:t>:</w:t>
      </w:r>
      <w:r>
        <w:rPr>
          <w:rFonts w:eastAsia="Times New Roman" w:cs="Times New Roman"/>
          <w:sz w:val="24"/>
          <w:szCs w:val="24"/>
          <w:lang w:val="en" w:eastAsia="en-GB"/>
        </w:rPr>
        <w:t xml:space="preserve"> Many calls are verbally resolved without the need to complete records.</w:t>
      </w:r>
      <w:proofErr w:type="gramEnd"/>
      <w:r>
        <w:rPr>
          <w:rFonts w:eastAsia="Times New Roman" w:cs="Times New Roman"/>
          <w:sz w:val="24"/>
          <w:szCs w:val="24"/>
          <w:lang w:val="en" w:eastAsia="en-GB"/>
        </w:rPr>
        <w:t xml:space="preserve">  Listening to sample calls will help us better understand our patient and staff needs and gain a more informed view of </w:t>
      </w:r>
      <w:proofErr w:type="spellStart"/>
      <w:r>
        <w:rPr>
          <w:rFonts w:eastAsia="Times New Roman" w:cs="Times New Roman"/>
          <w:sz w:val="24"/>
          <w:szCs w:val="24"/>
          <w:lang w:val="en" w:eastAsia="en-GB"/>
        </w:rPr>
        <w:t>organisations</w:t>
      </w:r>
      <w:proofErr w:type="spellEnd"/>
      <w:r>
        <w:rPr>
          <w:rFonts w:eastAsia="Times New Roman" w:cs="Times New Roman"/>
          <w:sz w:val="24"/>
          <w:szCs w:val="24"/>
          <w:lang w:val="en" w:eastAsia="en-GB"/>
        </w:rPr>
        <w:t xml:space="preserve"> we signpost to.</w:t>
      </w:r>
    </w:p>
    <w:p w:rsidR="00B72EB2" w:rsidRDefault="00B72EB2" w:rsidP="00B72EB2">
      <w:pPr>
        <w:spacing w:after="0" w:line="240" w:lineRule="auto"/>
        <w:rPr>
          <w:rFonts w:eastAsia="Times New Roman" w:cs="Times New Roman"/>
          <w:sz w:val="24"/>
          <w:szCs w:val="24"/>
          <w:lang w:val="en" w:eastAsia="en-GB"/>
        </w:rPr>
      </w:pPr>
    </w:p>
    <w:p w:rsidR="00B72EB2" w:rsidRDefault="00B72EB2" w:rsidP="007D7F3A">
      <w:pPr>
        <w:spacing w:after="0" w:line="240" w:lineRule="auto"/>
        <w:ind w:left="720"/>
        <w:rPr>
          <w:rFonts w:eastAsia="Times New Roman" w:cs="Times New Roman"/>
          <w:sz w:val="24"/>
          <w:szCs w:val="24"/>
          <w:lang w:val="en" w:eastAsia="en-GB"/>
        </w:rPr>
      </w:pPr>
      <w:r w:rsidRPr="00B72EB2">
        <w:rPr>
          <w:rFonts w:eastAsia="Times New Roman" w:cs="Times New Roman"/>
          <w:b/>
          <w:sz w:val="24"/>
          <w:szCs w:val="24"/>
          <w:lang w:val="en" w:eastAsia="en-GB"/>
        </w:rPr>
        <w:lastRenderedPageBreak/>
        <w:t>Complaints and disputes</w:t>
      </w:r>
      <w:r w:rsidR="00FE336E">
        <w:rPr>
          <w:rFonts w:eastAsia="Times New Roman" w:cs="Times New Roman"/>
          <w:sz w:val="24"/>
          <w:szCs w:val="24"/>
          <w:lang w:val="en" w:eastAsia="en-GB"/>
        </w:rPr>
        <w:t>:</w:t>
      </w:r>
      <w:r>
        <w:rPr>
          <w:rFonts w:eastAsia="Times New Roman" w:cs="Times New Roman"/>
          <w:sz w:val="24"/>
          <w:szCs w:val="24"/>
          <w:lang w:val="en" w:eastAsia="en-GB"/>
        </w:rPr>
        <w:t xml:space="preserve">  Some calls are verbally resolved.  Where information is </w:t>
      </w:r>
      <w:r w:rsidR="009F6DA6">
        <w:rPr>
          <w:rFonts w:eastAsia="Times New Roman" w:cs="Times New Roman"/>
          <w:sz w:val="24"/>
          <w:szCs w:val="24"/>
          <w:lang w:val="en" w:eastAsia="en-GB"/>
        </w:rPr>
        <w:t>entered</w:t>
      </w:r>
      <w:r>
        <w:rPr>
          <w:rFonts w:eastAsia="Times New Roman" w:cs="Times New Roman"/>
          <w:sz w:val="24"/>
          <w:szCs w:val="24"/>
          <w:lang w:val="en" w:eastAsia="en-GB"/>
        </w:rPr>
        <w:t xml:space="preserve"> onto an electronic system this is becomes the established record.</w:t>
      </w:r>
      <w:r w:rsidR="009F6DA6">
        <w:rPr>
          <w:rFonts w:eastAsia="Times New Roman" w:cs="Times New Roman"/>
          <w:sz w:val="24"/>
          <w:szCs w:val="24"/>
          <w:lang w:val="en" w:eastAsia="en-GB"/>
        </w:rPr>
        <w:t xml:space="preserve">  In the event of a complaint or dispute, a call recording (if possible), may provide additional information to help us investigate any allegations.</w:t>
      </w:r>
    </w:p>
    <w:p w:rsidR="00B72EB2" w:rsidRDefault="00B72EB2" w:rsidP="00B72EB2">
      <w:pPr>
        <w:spacing w:after="0" w:line="240" w:lineRule="auto"/>
        <w:rPr>
          <w:rFonts w:eastAsia="Times New Roman" w:cs="Times New Roman"/>
          <w:sz w:val="24"/>
          <w:szCs w:val="24"/>
          <w:lang w:val="en" w:eastAsia="en-GB"/>
        </w:rPr>
      </w:pPr>
    </w:p>
    <w:p w:rsidR="00B72EB2" w:rsidRPr="00B94546" w:rsidRDefault="00B72EB2" w:rsidP="007D7F3A">
      <w:pPr>
        <w:spacing w:after="0" w:line="240" w:lineRule="auto"/>
        <w:ind w:left="720"/>
        <w:rPr>
          <w:rFonts w:eastAsia="Times New Roman" w:cs="Times New Roman"/>
          <w:sz w:val="24"/>
          <w:szCs w:val="24"/>
          <w:lang w:val="en" w:eastAsia="en-GB"/>
        </w:rPr>
      </w:pPr>
      <w:r w:rsidRPr="009F6DA6">
        <w:rPr>
          <w:rFonts w:eastAsia="Times New Roman" w:cs="Times New Roman"/>
          <w:b/>
          <w:sz w:val="24"/>
          <w:szCs w:val="24"/>
          <w:lang w:val="en" w:eastAsia="en-GB"/>
        </w:rPr>
        <w:t>Employee safety and wellbeing</w:t>
      </w:r>
      <w:r w:rsidR="00FE336E">
        <w:rPr>
          <w:rFonts w:eastAsia="Times New Roman" w:cs="Times New Roman"/>
          <w:sz w:val="24"/>
          <w:szCs w:val="24"/>
          <w:lang w:val="en" w:eastAsia="en-GB"/>
        </w:rPr>
        <w:t>:</w:t>
      </w:r>
      <w:r>
        <w:rPr>
          <w:rFonts w:eastAsia="Times New Roman" w:cs="Times New Roman"/>
          <w:sz w:val="24"/>
          <w:szCs w:val="24"/>
          <w:lang w:val="en" w:eastAsia="en-GB"/>
        </w:rPr>
        <w:t xml:space="preserve">  A recording may become a vital piece of evidence in the event of any threats being made to the </w:t>
      </w:r>
      <w:proofErr w:type="spellStart"/>
      <w:r>
        <w:rPr>
          <w:rFonts w:eastAsia="Times New Roman" w:cs="Times New Roman"/>
          <w:sz w:val="24"/>
          <w:szCs w:val="24"/>
          <w:lang w:val="en" w:eastAsia="en-GB"/>
        </w:rPr>
        <w:t>organisation</w:t>
      </w:r>
      <w:proofErr w:type="spellEnd"/>
      <w:r>
        <w:rPr>
          <w:rFonts w:eastAsia="Times New Roman" w:cs="Times New Roman"/>
          <w:sz w:val="24"/>
          <w:szCs w:val="24"/>
          <w:lang w:val="en" w:eastAsia="en-GB"/>
        </w:rPr>
        <w:t xml:space="preserve"> or an individual</w:t>
      </w:r>
      <w:r w:rsidR="00EA0556">
        <w:rPr>
          <w:rFonts w:eastAsia="Times New Roman" w:cs="Times New Roman"/>
          <w:sz w:val="24"/>
          <w:szCs w:val="24"/>
          <w:lang w:val="en" w:eastAsia="en-GB"/>
        </w:rPr>
        <w:t xml:space="preserve"> or in dealing with employment-related matters.</w:t>
      </w:r>
    </w:p>
    <w:p w:rsidR="00B72EB2" w:rsidRDefault="00B72EB2" w:rsidP="00B72EB2">
      <w:pPr>
        <w:spacing w:after="0" w:line="240" w:lineRule="auto"/>
        <w:rPr>
          <w:rFonts w:eastAsia="Times New Roman" w:cs="Times New Roman"/>
          <w:sz w:val="24"/>
          <w:szCs w:val="24"/>
          <w:lang w:val="en" w:eastAsia="en-GB"/>
        </w:rPr>
      </w:pPr>
    </w:p>
    <w:p w:rsidR="00B72EB2" w:rsidRDefault="007D7F3A" w:rsidP="00B72EB2">
      <w:pPr>
        <w:spacing w:after="0" w:line="240" w:lineRule="auto"/>
        <w:outlineLvl w:val="1"/>
        <w:rPr>
          <w:rFonts w:eastAsia="Times New Roman" w:cs="Times New Roman"/>
          <w:b/>
          <w:bCs/>
          <w:sz w:val="24"/>
          <w:szCs w:val="24"/>
          <w:lang w:val="en" w:eastAsia="en-GB"/>
        </w:rPr>
      </w:pPr>
      <w:r>
        <w:rPr>
          <w:rFonts w:eastAsia="Times New Roman" w:cs="Times New Roman"/>
          <w:b/>
          <w:bCs/>
          <w:sz w:val="24"/>
          <w:szCs w:val="24"/>
          <w:lang w:val="en" w:eastAsia="en-GB"/>
        </w:rPr>
        <w:t>3.</w:t>
      </w:r>
      <w:r>
        <w:rPr>
          <w:rFonts w:eastAsia="Times New Roman" w:cs="Times New Roman"/>
          <w:b/>
          <w:bCs/>
          <w:sz w:val="24"/>
          <w:szCs w:val="24"/>
          <w:lang w:val="en" w:eastAsia="en-GB"/>
        </w:rPr>
        <w:tab/>
        <w:t xml:space="preserve">How your information is shared </w:t>
      </w:r>
    </w:p>
    <w:p w:rsidR="007D7F3A" w:rsidRDefault="007D7F3A" w:rsidP="00B72EB2">
      <w:pPr>
        <w:spacing w:after="0" w:line="240" w:lineRule="auto"/>
        <w:outlineLvl w:val="1"/>
        <w:rPr>
          <w:rFonts w:eastAsia="Times New Roman" w:cs="Times New Roman"/>
          <w:b/>
          <w:bCs/>
          <w:sz w:val="24"/>
          <w:szCs w:val="24"/>
          <w:lang w:val="en" w:eastAsia="en-GB"/>
        </w:rPr>
      </w:pPr>
    </w:p>
    <w:p w:rsidR="007D7F3A" w:rsidRDefault="007D7F3A" w:rsidP="007D7F3A">
      <w:pPr>
        <w:spacing w:after="0" w:line="240" w:lineRule="auto"/>
        <w:ind w:left="720"/>
        <w:outlineLvl w:val="1"/>
        <w:rPr>
          <w:rFonts w:eastAsia="Times New Roman" w:cs="Times New Roman"/>
          <w:bCs/>
          <w:sz w:val="24"/>
          <w:szCs w:val="24"/>
          <w:lang w:val="en" w:eastAsia="en-GB"/>
        </w:rPr>
      </w:pPr>
      <w:r>
        <w:rPr>
          <w:rFonts w:eastAsia="Times New Roman" w:cs="Times New Roman"/>
          <w:bCs/>
          <w:sz w:val="24"/>
          <w:szCs w:val="24"/>
          <w:lang w:val="en" w:eastAsia="en-GB"/>
        </w:rPr>
        <w:t xml:space="preserve">The law requires Holderness Health to share information from your medical records in certain circumstances.  </w:t>
      </w:r>
      <w:r w:rsidR="00EA0556">
        <w:rPr>
          <w:rFonts w:eastAsia="Times New Roman" w:cs="Times New Roman"/>
          <w:bCs/>
          <w:sz w:val="24"/>
          <w:szCs w:val="24"/>
          <w:lang w:val="en" w:eastAsia="en-GB"/>
        </w:rPr>
        <w:t xml:space="preserve">Call recordings may form part of your medical record.  </w:t>
      </w:r>
      <w:r>
        <w:rPr>
          <w:rFonts w:eastAsia="Times New Roman" w:cs="Times New Roman"/>
          <w:bCs/>
          <w:sz w:val="24"/>
          <w:szCs w:val="24"/>
          <w:lang w:val="en" w:eastAsia="en-GB"/>
        </w:rPr>
        <w:t>Information is shared so that the NHS or Public Health England can, for example:</w:t>
      </w:r>
    </w:p>
    <w:p w:rsidR="007D7F3A" w:rsidRDefault="007D7F3A" w:rsidP="00B72EB2">
      <w:pPr>
        <w:spacing w:after="0" w:line="240" w:lineRule="auto"/>
        <w:outlineLvl w:val="1"/>
        <w:rPr>
          <w:rFonts w:eastAsia="Times New Roman" w:cs="Times New Roman"/>
          <w:bCs/>
          <w:sz w:val="24"/>
          <w:szCs w:val="24"/>
          <w:lang w:val="en" w:eastAsia="en-GB"/>
        </w:rPr>
      </w:pPr>
    </w:p>
    <w:p w:rsidR="007D7F3A" w:rsidRPr="007D7F3A" w:rsidRDefault="007D7F3A" w:rsidP="007D7F3A">
      <w:pPr>
        <w:pStyle w:val="ListParagraph"/>
        <w:numPr>
          <w:ilvl w:val="0"/>
          <w:numId w:val="4"/>
        </w:numPr>
        <w:spacing w:after="0" w:line="240" w:lineRule="auto"/>
        <w:outlineLvl w:val="1"/>
        <w:rPr>
          <w:rFonts w:eastAsia="Times New Roman" w:cs="Times New Roman"/>
          <w:bCs/>
          <w:sz w:val="24"/>
          <w:szCs w:val="24"/>
          <w:lang w:val="en" w:eastAsia="en-GB"/>
        </w:rPr>
      </w:pPr>
      <w:r w:rsidRPr="007D7F3A">
        <w:rPr>
          <w:rFonts w:eastAsia="Times New Roman" w:cs="Times New Roman"/>
          <w:bCs/>
          <w:sz w:val="24"/>
          <w:szCs w:val="24"/>
          <w:lang w:val="en" w:eastAsia="en-GB"/>
        </w:rPr>
        <w:t>Plan and manage services</w:t>
      </w:r>
    </w:p>
    <w:p w:rsidR="007D7F3A" w:rsidRPr="007D7F3A" w:rsidRDefault="007D7F3A" w:rsidP="007D7F3A">
      <w:pPr>
        <w:pStyle w:val="ListParagraph"/>
        <w:numPr>
          <w:ilvl w:val="0"/>
          <w:numId w:val="4"/>
        </w:numPr>
        <w:spacing w:after="0" w:line="240" w:lineRule="auto"/>
        <w:outlineLvl w:val="1"/>
        <w:rPr>
          <w:rFonts w:eastAsia="Times New Roman" w:cs="Times New Roman"/>
          <w:bCs/>
          <w:sz w:val="24"/>
          <w:szCs w:val="24"/>
          <w:lang w:val="en" w:eastAsia="en-GB"/>
        </w:rPr>
      </w:pPr>
      <w:r w:rsidRPr="007D7F3A">
        <w:rPr>
          <w:rFonts w:eastAsia="Times New Roman" w:cs="Times New Roman"/>
          <w:bCs/>
          <w:sz w:val="24"/>
          <w:szCs w:val="24"/>
          <w:lang w:val="en" w:eastAsia="en-GB"/>
        </w:rPr>
        <w:t>Check that the care being provided is safe</w:t>
      </w:r>
    </w:p>
    <w:p w:rsidR="007D7F3A" w:rsidRPr="007D7F3A" w:rsidRDefault="007D7F3A" w:rsidP="007D7F3A">
      <w:pPr>
        <w:pStyle w:val="ListParagraph"/>
        <w:numPr>
          <w:ilvl w:val="0"/>
          <w:numId w:val="4"/>
        </w:numPr>
        <w:spacing w:after="0" w:line="240" w:lineRule="auto"/>
        <w:outlineLvl w:val="1"/>
        <w:rPr>
          <w:rFonts w:eastAsia="Times New Roman" w:cs="Times New Roman"/>
          <w:bCs/>
          <w:sz w:val="24"/>
          <w:szCs w:val="24"/>
          <w:lang w:val="en" w:eastAsia="en-GB"/>
        </w:rPr>
      </w:pPr>
      <w:r w:rsidRPr="007D7F3A">
        <w:rPr>
          <w:rFonts w:eastAsia="Times New Roman" w:cs="Times New Roman"/>
          <w:bCs/>
          <w:sz w:val="24"/>
          <w:szCs w:val="24"/>
          <w:lang w:val="en" w:eastAsia="en-GB"/>
        </w:rPr>
        <w:t>Prevent infectious diseases from spreading</w:t>
      </w:r>
    </w:p>
    <w:p w:rsidR="007D7F3A" w:rsidRDefault="007D7F3A" w:rsidP="00B72EB2">
      <w:pPr>
        <w:spacing w:after="0" w:line="240" w:lineRule="auto"/>
        <w:outlineLvl w:val="1"/>
        <w:rPr>
          <w:rFonts w:eastAsia="Times New Roman" w:cs="Times New Roman"/>
          <w:bCs/>
          <w:sz w:val="24"/>
          <w:szCs w:val="24"/>
          <w:lang w:val="en" w:eastAsia="en-GB"/>
        </w:rPr>
      </w:pPr>
    </w:p>
    <w:p w:rsidR="007D7F3A" w:rsidRDefault="007D7F3A" w:rsidP="007D7F3A">
      <w:pPr>
        <w:spacing w:after="0" w:line="240" w:lineRule="auto"/>
        <w:ind w:left="720"/>
        <w:outlineLvl w:val="1"/>
        <w:rPr>
          <w:rFonts w:eastAsia="Times New Roman" w:cs="Times New Roman"/>
          <w:bCs/>
          <w:sz w:val="24"/>
          <w:szCs w:val="24"/>
          <w:lang w:val="en" w:eastAsia="en-GB"/>
        </w:rPr>
      </w:pPr>
      <w:r>
        <w:rPr>
          <w:rFonts w:eastAsia="Times New Roman" w:cs="Times New Roman"/>
          <w:bCs/>
          <w:sz w:val="24"/>
          <w:szCs w:val="24"/>
          <w:lang w:val="en" w:eastAsia="en-GB"/>
        </w:rPr>
        <w:t>We will share information with NHS Digital, the Care Quality Commission and the local health protection team (or Public Health England) when the law requires us to do so.</w:t>
      </w:r>
    </w:p>
    <w:p w:rsidR="007D7F3A" w:rsidRDefault="007D7F3A" w:rsidP="007D7F3A">
      <w:pPr>
        <w:spacing w:after="0" w:line="240" w:lineRule="auto"/>
        <w:outlineLvl w:val="1"/>
        <w:rPr>
          <w:rFonts w:eastAsia="Times New Roman" w:cs="Times New Roman"/>
          <w:bCs/>
          <w:sz w:val="24"/>
          <w:szCs w:val="24"/>
          <w:lang w:val="en" w:eastAsia="en-GB"/>
        </w:rPr>
      </w:pPr>
    </w:p>
    <w:p w:rsidR="00EA0556" w:rsidRDefault="00AB38F0" w:rsidP="00090DB0">
      <w:pPr>
        <w:spacing w:after="0" w:line="240" w:lineRule="auto"/>
        <w:ind w:left="720"/>
        <w:outlineLvl w:val="1"/>
        <w:rPr>
          <w:rFonts w:eastAsia="Times New Roman" w:cs="Times New Roman"/>
          <w:bCs/>
          <w:sz w:val="24"/>
          <w:szCs w:val="24"/>
          <w:lang w:val="en" w:eastAsia="en-GB"/>
        </w:rPr>
      </w:pPr>
      <w:r>
        <w:rPr>
          <w:rFonts w:eastAsia="Times New Roman" w:cs="Times New Roman"/>
          <w:bCs/>
          <w:sz w:val="24"/>
          <w:szCs w:val="24"/>
          <w:lang w:val="en" w:eastAsia="en-GB"/>
        </w:rPr>
        <w:t>Call recordings may be shared internally within the practice.  This includes team members, managers and GPs.  They will only have access if the data is necessary for the performance of their roles.</w:t>
      </w:r>
    </w:p>
    <w:p w:rsidR="000F09CF" w:rsidRDefault="000F09CF" w:rsidP="007D7F3A">
      <w:pPr>
        <w:spacing w:after="0" w:line="240" w:lineRule="auto"/>
        <w:outlineLvl w:val="1"/>
        <w:rPr>
          <w:rFonts w:eastAsia="Times New Roman" w:cs="Times New Roman"/>
          <w:bCs/>
          <w:sz w:val="24"/>
          <w:szCs w:val="24"/>
          <w:lang w:val="en" w:eastAsia="en-GB"/>
        </w:rPr>
      </w:pPr>
    </w:p>
    <w:p w:rsidR="000F09CF" w:rsidRDefault="000F09CF" w:rsidP="00090DB0">
      <w:pPr>
        <w:spacing w:after="0" w:line="240" w:lineRule="auto"/>
        <w:ind w:left="720"/>
        <w:outlineLvl w:val="1"/>
        <w:rPr>
          <w:rFonts w:eastAsia="Times New Roman" w:cs="Times New Roman"/>
          <w:bCs/>
          <w:sz w:val="24"/>
          <w:szCs w:val="24"/>
          <w:lang w:val="en" w:eastAsia="en-GB"/>
        </w:rPr>
      </w:pPr>
      <w:r>
        <w:rPr>
          <w:rFonts w:eastAsia="Times New Roman" w:cs="Times New Roman"/>
          <w:bCs/>
          <w:sz w:val="24"/>
          <w:szCs w:val="24"/>
          <w:lang w:val="en" w:eastAsia="en-GB"/>
        </w:rPr>
        <w:t>We may share call recordings with NHS England or East Riding of Yorkshire Clinical Commissioning Group in order to respond to complaints made about the practice.</w:t>
      </w:r>
    </w:p>
    <w:p w:rsidR="00AB38F0" w:rsidRDefault="00AB38F0" w:rsidP="007D7F3A">
      <w:pPr>
        <w:spacing w:after="0" w:line="240" w:lineRule="auto"/>
        <w:outlineLvl w:val="1"/>
        <w:rPr>
          <w:rFonts w:eastAsia="Times New Roman" w:cs="Times New Roman"/>
          <w:bCs/>
          <w:sz w:val="24"/>
          <w:szCs w:val="24"/>
          <w:lang w:val="en" w:eastAsia="en-GB"/>
        </w:rPr>
      </w:pPr>
    </w:p>
    <w:p w:rsidR="007D7F3A" w:rsidRPr="007D7F3A" w:rsidRDefault="007D7F3A" w:rsidP="00B72EB2">
      <w:pPr>
        <w:spacing w:after="0" w:line="240" w:lineRule="auto"/>
        <w:outlineLvl w:val="1"/>
        <w:rPr>
          <w:rFonts w:eastAsia="Times New Roman" w:cs="Times New Roman"/>
          <w:bCs/>
          <w:sz w:val="24"/>
          <w:szCs w:val="24"/>
          <w:lang w:val="en" w:eastAsia="en-GB"/>
        </w:rPr>
      </w:pPr>
    </w:p>
    <w:p w:rsidR="00B72EB2" w:rsidRDefault="009B44EF" w:rsidP="00B72EB2">
      <w:pPr>
        <w:spacing w:after="0" w:line="240" w:lineRule="auto"/>
        <w:outlineLvl w:val="1"/>
        <w:rPr>
          <w:rFonts w:eastAsia="Times New Roman" w:cs="Times New Roman"/>
          <w:b/>
          <w:bCs/>
          <w:sz w:val="24"/>
          <w:szCs w:val="24"/>
          <w:lang w:val="en" w:eastAsia="en-GB"/>
        </w:rPr>
      </w:pPr>
      <w:r>
        <w:rPr>
          <w:rFonts w:eastAsia="Times New Roman" w:cs="Times New Roman"/>
          <w:b/>
          <w:bCs/>
          <w:sz w:val="24"/>
          <w:szCs w:val="24"/>
          <w:lang w:val="en" w:eastAsia="en-GB"/>
        </w:rPr>
        <w:t>4</w:t>
      </w:r>
      <w:r w:rsidR="007D7F3A">
        <w:rPr>
          <w:rFonts w:eastAsia="Times New Roman" w:cs="Times New Roman"/>
          <w:b/>
          <w:bCs/>
          <w:sz w:val="24"/>
          <w:szCs w:val="24"/>
          <w:lang w:val="en" w:eastAsia="en-GB"/>
        </w:rPr>
        <w:t>.</w:t>
      </w:r>
      <w:r w:rsidR="007D7F3A">
        <w:rPr>
          <w:rFonts w:eastAsia="Times New Roman" w:cs="Times New Roman"/>
          <w:b/>
          <w:bCs/>
          <w:sz w:val="24"/>
          <w:szCs w:val="24"/>
          <w:lang w:val="en" w:eastAsia="en-GB"/>
        </w:rPr>
        <w:tab/>
      </w:r>
      <w:r w:rsidR="00B72EB2" w:rsidRPr="00B94546">
        <w:rPr>
          <w:rFonts w:eastAsia="Times New Roman" w:cs="Times New Roman"/>
          <w:b/>
          <w:bCs/>
          <w:sz w:val="24"/>
          <w:szCs w:val="24"/>
          <w:lang w:val="en" w:eastAsia="en-GB"/>
        </w:rPr>
        <w:t>How long we keep your call recording</w:t>
      </w:r>
    </w:p>
    <w:p w:rsidR="00B72EB2" w:rsidRPr="00B94546" w:rsidRDefault="00B72EB2" w:rsidP="00B72EB2">
      <w:pPr>
        <w:spacing w:after="0" w:line="240" w:lineRule="auto"/>
        <w:outlineLvl w:val="1"/>
        <w:rPr>
          <w:rFonts w:eastAsia="Times New Roman" w:cs="Times New Roman"/>
          <w:b/>
          <w:bCs/>
          <w:sz w:val="24"/>
          <w:szCs w:val="24"/>
          <w:lang w:val="en" w:eastAsia="en-GB"/>
        </w:rPr>
      </w:pPr>
    </w:p>
    <w:p w:rsidR="009F6DA6" w:rsidRDefault="00AB38F0" w:rsidP="00090DB0">
      <w:pPr>
        <w:spacing w:after="0" w:line="240" w:lineRule="auto"/>
        <w:ind w:firstLine="720"/>
        <w:rPr>
          <w:rFonts w:eastAsia="Times New Roman" w:cs="Times New Roman"/>
          <w:sz w:val="24"/>
          <w:szCs w:val="24"/>
          <w:lang w:val="en" w:eastAsia="en-GB"/>
        </w:rPr>
      </w:pPr>
      <w:r>
        <w:rPr>
          <w:rFonts w:eastAsia="Times New Roman" w:cs="Times New Roman"/>
          <w:sz w:val="24"/>
          <w:szCs w:val="24"/>
          <w:lang w:val="en" w:eastAsia="en-GB"/>
        </w:rPr>
        <w:t xml:space="preserve">General call recordings will be retained for up to 36 months from the date of creation.  </w:t>
      </w:r>
    </w:p>
    <w:p w:rsidR="003C7765" w:rsidRDefault="003C7765" w:rsidP="00B72EB2">
      <w:pPr>
        <w:spacing w:after="0" w:line="240" w:lineRule="auto"/>
        <w:rPr>
          <w:rFonts w:eastAsia="Times New Roman" w:cs="Times New Roman"/>
          <w:sz w:val="24"/>
          <w:szCs w:val="24"/>
          <w:lang w:val="en" w:eastAsia="en-GB"/>
        </w:rPr>
      </w:pPr>
    </w:p>
    <w:p w:rsidR="003C7765" w:rsidRDefault="003C7765" w:rsidP="00090DB0">
      <w:pPr>
        <w:spacing w:after="0" w:line="240" w:lineRule="auto"/>
        <w:ind w:left="720"/>
        <w:rPr>
          <w:rFonts w:eastAsia="Times New Roman" w:cs="Times New Roman"/>
          <w:sz w:val="24"/>
          <w:szCs w:val="24"/>
          <w:lang w:val="en" w:eastAsia="en-GB"/>
        </w:rPr>
      </w:pPr>
      <w:r>
        <w:rPr>
          <w:rFonts w:eastAsia="Times New Roman" w:cs="Times New Roman"/>
          <w:sz w:val="24"/>
          <w:szCs w:val="24"/>
          <w:lang w:val="en" w:eastAsia="en-GB"/>
        </w:rPr>
        <w:t xml:space="preserve">Call recordings may be linked to your patient record at the end of the call.  Where this is the case, the recording will form an integral part of your NHS medical record and will therefore be stored as a permanent record.  </w:t>
      </w:r>
    </w:p>
    <w:p w:rsidR="003C7765" w:rsidRDefault="003C7765" w:rsidP="00B72EB2">
      <w:pPr>
        <w:spacing w:after="0" w:line="240" w:lineRule="auto"/>
        <w:rPr>
          <w:rFonts w:eastAsia="Times New Roman" w:cs="Times New Roman"/>
          <w:sz w:val="24"/>
          <w:szCs w:val="24"/>
          <w:lang w:val="en" w:eastAsia="en-GB"/>
        </w:rPr>
      </w:pPr>
    </w:p>
    <w:p w:rsidR="003C7765" w:rsidRDefault="003C7765" w:rsidP="00090DB0">
      <w:pPr>
        <w:spacing w:after="0" w:line="240" w:lineRule="auto"/>
        <w:ind w:left="720"/>
        <w:rPr>
          <w:rFonts w:eastAsia="Times New Roman" w:cs="Times New Roman"/>
          <w:sz w:val="24"/>
          <w:szCs w:val="24"/>
          <w:lang w:val="en" w:eastAsia="en-GB"/>
        </w:rPr>
      </w:pPr>
      <w:r>
        <w:rPr>
          <w:rFonts w:eastAsia="Times New Roman" w:cs="Times New Roman"/>
          <w:sz w:val="24"/>
          <w:szCs w:val="24"/>
          <w:lang w:val="en" w:eastAsia="en-GB"/>
        </w:rPr>
        <w:t>The above retention periods are in line with the Records Management Code of Practice for Health and Social Care 2016.</w:t>
      </w:r>
    </w:p>
    <w:p w:rsidR="007D7F3A" w:rsidRDefault="007D7F3A" w:rsidP="00B72EB2">
      <w:pPr>
        <w:spacing w:after="0" w:line="240" w:lineRule="auto"/>
        <w:rPr>
          <w:rFonts w:eastAsia="Times New Roman" w:cs="Times New Roman"/>
          <w:sz w:val="24"/>
          <w:szCs w:val="24"/>
          <w:lang w:val="en" w:eastAsia="en-GB"/>
        </w:rPr>
      </w:pPr>
    </w:p>
    <w:p w:rsidR="009F6DA6" w:rsidRPr="009F6DA6" w:rsidRDefault="009B44EF" w:rsidP="00B72EB2">
      <w:pPr>
        <w:spacing w:after="0" w:line="240" w:lineRule="auto"/>
        <w:rPr>
          <w:rFonts w:eastAsia="Times New Roman" w:cs="Times New Roman"/>
          <w:b/>
          <w:sz w:val="24"/>
          <w:szCs w:val="24"/>
          <w:lang w:val="en" w:eastAsia="en-GB"/>
        </w:rPr>
      </w:pPr>
      <w:r>
        <w:rPr>
          <w:rFonts w:eastAsia="Times New Roman" w:cs="Times New Roman"/>
          <w:b/>
          <w:sz w:val="24"/>
          <w:szCs w:val="24"/>
          <w:lang w:val="en" w:eastAsia="en-GB"/>
        </w:rPr>
        <w:t>5</w:t>
      </w:r>
      <w:r w:rsidR="007D7F3A">
        <w:rPr>
          <w:rFonts w:eastAsia="Times New Roman" w:cs="Times New Roman"/>
          <w:b/>
          <w:sz w:val="24"/>
          <w:szCs w:val="24"/>
          <w:lang w:val="en" w:eastAsia="en-GB"/>
        </w:rPr>
        <w:t>.</w:t>
      </w:r>
      <w:r w:rsidR="007D7F3A">
        <w:rPr>
          <w:rFonts w:eastAsia="Times New Roman" w:cs="Times New Roman"/>
          <w:b/>
          <w:sz w:val="24"/>
          <w:szCs w:val="24"/>
          <w:lang w:val="en" w:eastAsia="en-GB"/>
        </w:rPr>
        <w:tab/>
      </w:r>
      <w:r w:rsidR="009F6DA6" w:rsidRPr="009F6DA6">
        <w:rPr>
          <w:rFonts w:eastAsia="Times New Roman" w:cs="Times New Roman"/>
          <w:b/>
          <w:sz w:val="24"/>
          <w:szCs w:val="24"/>
          <w:lang w:val="en" w:eastAsia="en-GB"/>
        </w:rPr>
        <w:t>There is written information on the website which says:</w:t>
      </w:r>
    </w:p>
    <w:p w:rsidR="009F6DA6" w:rsidRDefault="009F6DA6" w:rsidP="00B72EB2">
      <w:pPr>
        <w:spacing w:after="0" w:line="240" w:lineRule="auto"/>
        <w:rPr>
          <w:rFonts w:eastAsia="Times New Roman" w:cs="Times New Roman"/>
          <w:sz w:val="24"/>
          <w:szCs w:val="24"/>
          <w:lang w:val="en" w:eastAsia="en-GB"/>
        </w:rPr>
      </w:pPr>
    </w:p>
    <w:p w:rsidR="009F6DA6" w:rsidRDefault="009F6DA6" w:rsidP="007D7F3A">
      <w:pPr>
        <w:spacing w:after="0" w:line="240" w:lineRule="auto"/>
        <w:ind w:left="720"/>
        <w:rPr>
          <w:rFonts w:eastAsia="Times New Roman" w:cs="Times New Roman"/>
          <w:sz w:val="24"/>
          <w:szCs w:val="24"/>
          <w:lang w:val="en" w:eastAsia="en-GB"/>
        </w:rPr>
      </w:pPr>
      <w:r>
        <w:rPr>
          <w:rFonts w:eastAsia="Times New Roman" w:cs="Times New Roman"/>
          <w:sz w:val="24"/>
          <w:szCs w:val="24"/>
          <w:lang w:val="en" w:eastAsia="en-GB"/>
        </w:rPr>
        <w:t>“We would like you to know that we record calls as part of our commitment to training, audit and quality assurance.  The details you provide are recorded on our system and may be shared with other partner agencies”.</w:t>
      </w:r>
    </w:p>
    <w:p w:rsidR="009F6DA6" w:rsidRDefault="009F6DA6" w:rsidP="00B72EB2">
      <w:pPr>
        <w:spacing w:after="0" w:line="240" w:lineRule="auto"/>
        <w:rPr>
          <w:rFonts w:eastAsia="Times New Roman" w:cs="Times New Roman"/>
          <w:sz w:val="24"/>
          <w:szCs w:val="24"/>
          <w:lang w:val="en" w:eastAsia="en-GB"/>
        </w:rPr>
      </w:pPr>
    </w:p>
    <w:p w:rsidR="00D82DC8" w:rsidRDefault="00D82DC8" w:rsidP="00B72EB2">
      <w:pPr>
        <w:spacing w:after="0" w:line="240" w:lineRule="auto"/>
        <w:rPr>
          <w:rFonts w:eastAsia="Times New Roman" w:cs="Times New Roman"/>
          <w:sz w:val="24"/>
          <w:szCs w:val="24"/>
          <w:lang w:val="en" w:eastAsia="en-GB"/>
        </w:rPr>
      </w:pPr>
    </w:p>
    <w:p w:rsidR="00D82DC8" w:rsidRDefault="00D82DC8" w:rsidP="00B72EB2">
      <w:pPr>
        <w:spacing w:after="0" w:line="240" w:lineRule="auto"/>
        <w:rPr>
          <w:rFonts w:eastAsia="Times New Roman" w:cs="Times New Roman"/>
          <w:sz w:val="24"/>
          <w:szCs w:val="24"/>
          <w:lang w:val="en" w:eastAsia="en-GB"/>
        </w:rPr>
      </w:pPr>
    </w:p>
    <w:p w:rsidR="009F6DA6" w:rsidRPr="009F6DA6" w:rsidRDefault="009B44EF" w:rsidP="00B72EB2">
      <w:pPr>
        <w:spacing w:after="0" w:line="240" w:lineRule="auto"/>
        <w:rPr>
          <w:rFonts w:eastAsia="Times New Roman" w:cs="Times New Roman"/>
          <w:b/>
          <w:sz w:val="24"/>
          <w:szCs w:val="24"/>
          <w:lang w:val="en" w:eastAsia="en-GB"/>
        </w:rPr>
      </w:pPr>
      <w:r>
        <w:rPr>
          <w:rFonts w:eastAsia="Times New Roman" w:cs="Times New Roman"/>
          <w:b/>
          <w:sz w:val="24"/>
          <w:szCs w:val="24"/>
          <w:lang w:val="en" w:eastAsia="en-GB"/>
        </w:rPr>
        <w:lastRenderedPageBreak/>
        <w:t>6</w:t>
      </w:r>
      <w:r w:rsidR="007D7F3A">
        <w:rPr>
          <w:rFonts w:eastAsia="Times New Roman" w:cs="Times New Roman"/>
          <w:b/>
          <w:sz w:val="24"/>
          <w:szCs w:val="24"/>
          <w:lang w:val="en" w:eastAsia="en-GB"/>
        </w:rPr>
        <w:t>.</w:t>
      </w:r>
      <w:r w:rsidR="007D7F3A">
        <w:rPr>
          <w:rFonts w:eastAsia="Times New Roman" w:cs="Times New Roman"/>
          <w:b/>
          <w:sz w:val="24"/>
          <w:szCs w:val="24"/>
          <w:lang w:val="en" w:eastAsia="en-GB"/>
        </w:rPr>
        <w:tab/>
      </w:r>
      <w:r w:rsidR="009F6DA6" w:rsidRPr="009F6DA6">
        <w:rPr>
          <w:rFonts w:eastAsia="Times New Roman" w:cs="Times New Roman"/>
          <w:b/>
          <w:sz w:val="24"/>
          <w:szCs w:val="24"/>
          <w:lang w:val="en" w:eastAsia="en-GB"/>
        </w:rPr>
        <w:t>Can I request a copy of my call record?</w:t>
      </w:r>
    </w:p>
    <w:p w:rsidR="009F6DA6" w:rsidRDefault="009F6DA6" w:rsidP="00B72EB2">
      <w:pPr>
        <w:spacing w:after="0" w:line="240" w:lineRule="auto"/>
        <w:rPr>
          <w:rFonts w:eastAsia="Times New Roman" w:cs="Times New Roman"/>
          <w:sz w:val="24"/>
          <w:szCs w:val="24"/>
          <w:lang w:val="en" w:eastAsia="en-GB"/>
        </w:rPr>
      </w:pPr>
    </w:p>
    <w:p w:rsidR="009F6DA6" w:rsidRDefault="009F6DA6" w:rsidP="007D7F3A">
      <w:pPr>
        <w:spacing w:after="0" w:line="240" w:lineRule="auto"/>
        <w:ind w:left="720"/>
        <w:rPr>
          <w:rFonts w:eastAsia="Times New Roman" w:cs="Times New Roman"/>
          <w:sz w:val="24"/>
          <w:szCs w:val="24"/>
          <w:lang w:val="en" w:eastAsia="en-GB"/>
        </w:rPr>
      </w:pPr>
      <w:r>
        <w:rPr>
          <w:rFonts w:eastAsia="Times New Roman" w:cs="Times New Roman"/>
          <w:sz w:val="24"/>
          <w:szCs w:val="24"/>
          <w:lang w:val="en" w:eastAsia="en-GB"/>
        </w:rPr>
        <w:t xml:space="preserve">Call recordings </w:t>
      </w:r>
      <w:r w:rsidR="003C7765">
        <w:rPr>
          <w:rFonts w:eastAsia="Times New Roman" w:cs="Times New Roman"/>
          <w:sz w:val="24"/>
          <w:szCs w:val="24"/>
          <w:lang w:val="en" w:eastAsia="en-GB"/>
        </w:rPr>
        <w:t xml:space="preserve">may have been </w:t>
      </w:r>
      <w:r>
        <w:rPr>
          <w:rFonts w:eastAsia="Times New Roman" w:cs="Times New Roman"/>
          <w:sz w:val="24"/>
          <w:szCs w:val="24"/>
          <w:lang w:val="en" w:eastAsia="en-GB"/>
        </w:rPr>
        <w:t xml:space="preserve">destroyed </w:t>
      </w:r>
      <w:r w:rsidR="003C7765">
        <w:rPr>
          <w:rFonts w:eastAsia="Times New Roman" w:cs="Times New Roman"/>
          <w:sz w:val="24"/>
          <w:szCs w:val="24"/>
          <w:lang w:val="en" w:eastAsia="en-GB"/>
        </w:rPr>
        <w:t>in accordance with the practice retention schedule</w:t>
      </w:r>
      <w:r>
        <w:rPr>
          <w:rFonts w:eastAsia="Times New Roman" w:cs="Times New Roman"/>
          <w:sz w:val="24"/>
          <w:szCs w:val="24"/>
          <w:lang w:val="en" w:eastAsia="en-GB"/>
        </w:rPr>
        <w:t xml:space="preserve">. If the recording is </w:t>
      </w:r>
      <w:r w:rsidR="003C7765">
        <w:rPr>
          <w:rFonts w:eastAsia="Times New Roman" w:cs="Times New Roman"/>
          <w:sz w:val="24"/>
          <w:szCs w:val="24"/>
          <w:lang w:val="en" w:eastAsia="en-GB"/>
        </w:rPr>
        <w:t xml:space="preserve">still </w:t>
      </w:r>
      <w:r>
        <w:rPr>
          <w:rFonts w:eastAsia="Times New Roman" w:cs="Times New Roman"/>
          <w:sz w:val="24"/>
          <w:szCs w:val="24"/>
          <w:lang w:val="en" w:eastAsia="en-GB"/>
        </w:rPr>
        <w:t>available, you can request a copy of your conversation by contacting Holderness Health</w:t>
      </w:r>
      <w:r w:rsidR="00AF1E77">
        <w:rPr>
          <w:rFonts w:eastAsia="Times New Roman" w:cs="Times New Roman"/>
          <w:sz w:val="24"/>
          <w:szCs w:val="24"/>
          <w:lang w:val="en" w:eastAsia="en-GB"/>
        </w:rPr>
        <w:t xml:space="preserve"> at</w:t>
      </w:r>
      <w:r>
        <w:rPr>
          <w:rFonts w:eastAsia="Times New Roman" w:cs="Times New Roman"/>
          <w:sz w:val="24"/>
          <w:szCs w:val="24"/>
          <w:lang w:val="en" w:eastAsia="en-GB"/>
        </w:rPr>
        <w:t xml:space="preserve"> www.holdernesshealth.co.uk</w:t>
      </w:r>
      <w:r w:rsidR="007D7F3A">
        <w:rPr>
          <w:rFonts w:eastAsia="Times New Roman" w:cs="Times New Roman"/>
          <w:sz w:val="24"/>
          <w:szCs w:val="24"/>
          <w:lang w:val="en" w:eastAsia="en-GB"/>
        </w:rPr>
        <w:t xml:space="preserve"> </w:t>
      </w:r>
      <w:proofErr w:type="gramStart"/>
      <w:r>
        <w:rPr>
          <w:rFonts w:eastAsia="Times New Roman" w:cs="Times New Roman"/>
          <w:sz w:val="24"/>
          <w:szCs w:val="24"/>
          <w:lang w:val="en" w:eastAsia="en-GB"/>
        </w:rPr>
        <w:t>This</w:t>
      </w:r>
      <w:proofErr w:type="gramEnd"/>
      <w:r>
        <w:rPr>
          <w:rFonts w:eastAsia="Times New Roman" w:cs="Times New Roman"/>
          <w:sz w:val="24"/>
          <w:szCs w:val="24"/>
          <w:lang w:val="en" w:eastAsia="en-GB"/>
        </w:rPr>
        <w:t xml:space="preserve"> information will be provided to you in accordance with the terms of the Data Protection Act 1998.</w:t>
      </w:r>
    </w:p>
    <w:p w:rsidR="009F6DA6" w:rsidRDefault="009F6DA6" w:rsidP="00B72EB2">
      <w:pPr>
        <w:spacing w:after="0" w:line="240" w:lineRule="auto"/>
        <w:rPr>
          <w:rFonts w:eastAsia="Times New Roman" w:cs="Times New Roman"/>
          <w:sz w:val="24"/>
          <w:szCs w:val="24"/>
          <w:lang w:val="en" w:eastAsia="en-GB"/>
        </w:rPr>
      </w:pPr>
    </w:p>
    <w:p w:rsidR="009F6DA6" w:rsidRDefault="009F6DA6" w:rsidP="00B72EB2">
      <w:pPr>
        <w:spacing w:after="0" w:line="240" w:lineRule="auto"/>
        <w:rPr>
          <w:rFonts w:eastAsia="Times New Roman" w:cs="Times New Roman"/>
          <w:sz w:val="24"/>
          <w:szCs w:val="24"/>
          <w:lang w:val="en" w:eastAsia="en-GB"/>
        </w:rPr>
      </w:pPr>
    </w:p>
    <w:p w:rsidR="009F6DA6" w:rsidRDefault="009F6DA6">
      <w:pPr>
        <w:rPr>
          <w:rFonts w:eastAsia="Times New Roman" w:cs="Times New Roman"/>
          <w:sz w:val="24"/>
          <w:szCs w:val="24"/>
          <w:lang w:val="en" w:eastAsia="en-GB"/>
        </w:rPr>
      </w:pPr>
      <w:r>
        <w:rPr>
          <w:rFonts w:eastAsia="Times New Roman" w:cs="Times New Roman"/>
          <w:sz w:val="24"/>
          <w:szCs w:val="24"/>
          <w:lang w:val="en" w:eastAsia="en-GB"/>
        </w:rPr>
        <w:br w:type="page"/>
      </w:r>
    </w:p>
    <w:p w:rsidR="009F6DA6" w:rsidRDefault="009F6DA6" w:rsidP="00B72EB2">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lastRenderedPageBreak/>
        <w:t>We are required by law to provide you with the following information about how we handle your information and our legal obligations to share data.</w:t>
      </w:r>
    </w:p>
    <w:p w:rsidR="009F6DA6" w:rsidRDefault="009F6DA6" w:rsidP="00B72EB2">
      <w:pPr>
        <w:spacing w:after="0" w:line="240" w:lineRule="auto"/>
        <w:rPr>
          <w:rFonts w:eastAsia="Times New Roman" w:cs="Times New Roman"/>
          <w:sz w:val="24"/>
          <w:szCs w:val="24"/>
          <w:lang w:val="en" w:eastAsia="en-GB"/>
        </w:rPr>
      </w:pPr>
    </w:p>
    <w:tbl>
      <w:tblPr>
        <w:tblStyle w:val="TableGrid"/>
        <w:tblW w:w="0" w:type="auto"/>
        <w:tblLook w:val="04A0" w:firstRow="1" w:lastRow="0" w:firstColumn="1" w:lastColumn="0" w:noHBand="0" w:noVBand="1"/>
      </w:tblPr>
      <w:tblGrid>
        <w:gridCol w:w="2802"/>
        <w:gridCol w:w="7052"/>
      </w:tblGrid>
      <w:tr w:rsidR="009F6DA6" w:rsidTr="009F6DA6">
        <w:tc>
          <w:tcPr>
            <w:tcW w:w="2802" w:type="dxa"/>
          </w:tcPr>
          <w:p w:rsidR="009F6DA6" w:rsidRDefault="009F6DA6" w:rsidP="00B72EB2">
            <w:pPr>
              <w:outlineLvl w:val="1"/>
              <w:rPr>
                <w:rFonts w:eastAsia="Times New Roman" w:cs="Times New Roman"/>
                <w:b/>
                <w:bCs/>
                <w:sz w:val="24"/>
                <w:szCs w:val="24"/>
                <w:lang w:val="en" w:eastAsia="en-GB"/>
              </w:rPr>
            </w:pPr>
            <w:r>
              <w:rPr>
                <w:rFonts w:eastAsia="Times New Roman" w:cs="Times New Roman"/>
                <w:b/>
                <w:bCs/>
                <w:sz w:val="24"/>
                <w:szCs w:val="24"/>
                <w:lang w:val="en" w:eastAsia="en-GB"/>
              </w:rPr>
              <w:t>Data Controller</w:t>
            </w:r>
          </w:p>
        </w:tc>
        <w:tc>
          <w:tcPr>
            <w:tcW w:w="7052" w:type="dxa"/>
          </w:tcPr>
          <w:p w:rsidR="009F6DA6" w:rsidRPr="009F6DA6" w:rsidRDefault="009F6DA6" w:rsidP="00B72EB2">
            <w:pPr>
              <w:outlineLvl w:val="1"/>
              <w:rPr>
                <w:rFonts w:eastAsia="Times New Roman" w:cs="Times New Roman"/>
                <w:bCs/>
                <w:sz w:val="24"/>
                <w:szCs w:val="24"/>
                <w:lang w:val="en" w:eastAsia="en-GB"/>
              </w:rPr>
            </w:pPr>
            <w:r w:rsidRPr="009F6DA6">
              <w:rPr>
                <w:rFonts w:eastAsia="Times New Roman" w:cs="Times New Roman"/>
                <w:bCs/>
                <w:sz w:val="24"/>
                <w:szCs w:val="24"/>
                <w:lang w:val="en" w:eastAsia="en-GB"/>
              </w:rPr>
              <w:t>Holderness Health is acting as the Data Controller.</w:t>
            </w:r>
          </w:p>
          <w:p w:rsidR="009F6DA6" w:rsidRPr="009F6DA6" w:rsidRDefault="009F6DA6" w:rsidP="00B72EB2">
            <w:pPr>
              <w:outlineLvl w:val="1"/>
              <w:rPr>
                <w:rFonts w:eastAsia="Times New Roman" w:cs="Times New Roman"/>
                <w:bCs/>
                <w:sz w:val="24"/>
                <w:szCs w:val="24"/>
                <w:lang w:val="en" w:eastAsia="en-GB"/>
              </w:rPr>
            </w:pPr>
          </w:p>
        </w:tc>
      </w:tr>
      <w:tr w:rsidR="009F6DA6" w:rsidTr="009F6DA6">
        <w:tc>
          <w:tcPr>
            <w:tcW w:w="2802" w:type="dxa"/>
          </w:tcPr>
          <w:p w:rsidR="009F6DA6" w:rsidRDefault="009F6DA6" w:rsidP="00B72EB2">
            <w:pPr>
              <w:outlineLvl w:val="1"/>
              <w:rPr>
                <w:rFonts w:eastAsia="Times New Roman" w:cs="Times New Roman"/>
                <w:b/>
                <w:bCs/>
                <w:sz w:val="24"/>
                <w:szCs w:val="24"/>
                <w:lang w:val="en" w:eastAsia="en-GB"/>
              </w:rPr>
            </w:pPr>
            <w:r>
              <w:rPr>
                <w:rFonts w:eastAsia="Times New Roman" w:cs="Times New Roman"/>
                <w:b/>
                <w:bCs/>
                <w:sz w:val="24"/>
                <w:szCs w:val="24"/>
                <w:lang w:val="en" w:eastAsia="en-GB"/>
              </w:rPr>
              <w:t>Data Protection Officer</w:t>
            </w:r>
          </w:p>
        </w:tc>
        <w:tc>
          <w:tcPr>
            <w:tcW w:w="7052" w:type="dxa"/>
          </w:tcPr>
          <w:p w:rsidR="009F6DA6" w:rsidRDefault="009F6DA6" w:rsidP="00B72EB2">
            <w:pPr>
              <w:outlineLvl w:val="1"/>
              <w:rPr>
                <w:rFonts w:eastAsia="Times New Roman" w:cs="Times New Roman"/>
                <w:bCs/>
                <w:sz w:val="24"/>
                <w:szCs w:val="24"/>
                <w:lang w:val="en" w:eastAsia="en-GB"/>
              </w:rPr>
            </w:pPr>
            <w:r>
              <w:rPr>
                <w:rFonts w:eastAsia="Times New Roman" w:cs="Times New Roman"/>
                <w:bCs/>
                <w:sz w:val="24"/>
                <w:szCs w:val="24"/>
                <w:lang w:val="en" w:eastAsia="en-GB"/>
              </w:rPr>
              <w:t>Barry Jackson, Head of Information Governance from N3i is the Data Protection Officer.  He can be contacted a</w:t>
            </w:r>
            <w:r w:rsidR="00090DB0">
              <w:rPr>
                <w:rFonts w:eastAsia="Times New Roman" w:cs="Times New Roman"/>
                <w:bCs/>
                <w:sz w:val="24"/>
                <w:szCs w:val="24"/>
                <w:lang w:val="en" w:eastAsia="en-GB"/>
              </w:rPr>
              <w:t>t</w:t>
            </w:r>
            <w:bookmarkStart w:id="0" w:name="_GoBack"/>
            <w:bookmarkEnd w:id="0"/>
            <w:r>
              <w:rPr>
                <w:rFonts w:eastAsia="Times New Roman" w:cs="Times New Roman"/>
                <w:bCs/>
                <w:sz w:val="24"/>
                <w:szCs w:val="24"/>
                <w:lang w:val="en" w:eastAsia="en-GB"/>
              </w:rPr>
              <w:t xml:space="preserve"> </w:t>
            </w:r>
            <w:hyperlink r:id="rId9" w:history="1">
              <w:r w:rsidRPr="00A86637">
                <w:rPr>
                  <w:rStyle w:val="Hyperlink"/>
                  <w:rFonts w:eastAsia="Times New Roman" w:cs="Times New Roman"/>
                  <w:bCs/>
                  <w:sz w:val="24"/>
                  <w:szCs w:val="24"/>
                  <w:lang w:val="en" w:eastAsia="en-GB"/>
                </w:rPr>
                <w:t>barry.jackson@nhs.net</w:t>
              </w:r>
            </w:hyperlink>
          </w:p>
          <w:p w:rsidR="009F6DA6" w:rsidRPr="009F6DA6" w:rsidRDefault="009F6DA6" w:rsidP="00B72EB2">
            <w:pPr>
              <w:outlineLvl w:val="1"/>
              <w:rPr>
                <w:rFonts w:eastAsia="Times New Roman" w:cs="Times New Roman"/>
                <w:bCs/>
                <w:sz w:val="24"/>
                <w:szCs w:val="24"/>
                <w:lang w:val="en" w:eastAsia="en-GB"/>
              </w:rPr>
            </w:pPr>
          </w:p>
        </w:tc>
      </w:tr>
      <w:tr w:rsidR="009F6DA6" w:rsidTr="009F6DA6">
        <w:tc>
          <w:tcPr>
            <w:tcW w:w="2802" w:type="dxa"/>
          </w:tcPr>
          <w:p w:rsidR="009F6DA6" w:rsidRDefault="009F6DA6" w:rsidP="00B72EB2">
            <w:pPr>
              <w:outlineLvl w:val="1"/>
              <w:rPr>
                <w:rFonts w:eastAsia="Times New Roman" w:cs="Times New Roman"/>
                <w:b/>
                <w:bCs/>
                <w:sz w:val="24"/>
                <w:szCs w:val="24"/>
                <w:lang w:val="en" w:eastAsia="en-GB"/>
              </w:rPr>
            </w:pPr>
            <w:r>
              <w:rPr>
                <w:rFonts w:eastAsia="Times New Roman" w:cs="Times New Roman"/>
                <w:b/>
                <w:bCs/>
                <w:sz w:val="24"/>
                <w:szCs w:val="24"/>
                <w:lang w:val="en" w:eastAsia="en-GB"/>
              </w:rPr>
              <w:t>Purpose of the processing</w:t>
            </w:r>
          </w:p>
        </w:tc>
        <w:tc>
          <w:tcPr>
            <w:tcW w:w="7052" w:type="dxa"/>
          </w:tcPr>
          <w:p w:rsidR="009F6DA6" w:rsidRDefault="0072460D" w:rsidP="0072460D">
            <w:pPr>
              <w:outlineLvl w:val="1"/>
              <w:rPr>
                <w:rFonts w:eastAsia="Times New Roman" w:cs="Times New Roman"/>
                <w:bCs/>
                <w:sz w:val="24"/>
                <w:szCs w:val="24"/>
                <w:lang w:val="en" w:eastAsia="en-GB"/>
              </w:rPr>
            </w:pPr>
            <w:r>
              <w:rPr>
                <w:rFonts w:eastAsia="Times New Roman" w:cs="Times New Roman"/>
                <w:bCs/>
                <w:sz w:val="24"/>
                <w:szCs w:val="24"/>
                <w:lang w:val="en" w:eastAsia="en-GB"/>
              </w:rPr>
              <w:t>Your data is processed to:</w:t>
            </w:r>
          </w:p>
          <w:p w:rsidR="0072460D" w:rsidRDefault="0072460D" w:rsidP="0072460D">
            <w:pPr>
              <w:outlineLvl w:val="1"/>
              <w:rPr>
                <w:rFonts w:eastAsia="Times New Roman" w:cs="Times New Roman"/>
                <w:bCs/>
                <w:sz w:val="24"/>
                <w:szCs w:val="24"/>
                <w:lang w:val="en" w:eastAsia="en-GB"/>
              </w:rPr>
            </w:pPr>
          </w:p>
          <w:p w:rsidR="0072460D" w:rsidRDefault="001B610C" w:rsidP="0072460D">
            <w:pPr>
              <w:pStyle w:val="ListParagraph"/>
              <w:numPr>
                <w:ilvl w:val="0"/>
                <w:numId w:val="3"/>
              </w:numPr>
              <w:rPr>
                <w:rFonts w:eastAsia="Times New Roman" w:cs="Times New Roman"/>
                <w:sz w:val="24"/>
                <w:szCs w:val="24"/>
                <w:lang w:val="en" w:eastAsia="en-GB"/>
              </w:rPr>
            </w:pPr>
            <w:r>
              <w:rPr>
                <w:rFonts w:eastAsia="Times New Roman" w:cs="Times New Roman"/>
                <w:sz w:val="24"/>
                <w:szCs w:val="24"/>
                <w:lang w:val="en" w:eastAsia="en-GB"/>
              </w:rPr>
              <w:t>Review and i</w:t>
            </w:r>
            <w:r w:rsidR="0072460D">
              <w:rPr>
                <w:rFonts w:eastAsia="Times New Roman" w:cs="Times New Roman"/>
                <w:sz w:val="24"/>
                <w:szCs w:val="24"/>
                <w:lang w:val="en" w:eastAsia="en-GB"/>
              </w:rPr>
              <w:t>mprove services</w:t>
            </w:r>
          </w:p>
          <w:p w:rsidR="0072460D" w:rsidRPr="00B72EB2" w:rsidRDefault="0072460D" w:rsidP="0072460D">
            <w:pPr>
              <w:pStyle w:val="ListParagraph"/>
              <w:numPr>
                <w:ilvl w:val="0"/>
                <w:numId w:val="3"/>
              </w:numPr>
              <w:rPr>
                <w:rFonts w:eastAsia="Times New Roman" w:cs="Times New Roman"/>
                <w:sz w:val="24"/>
                <w:szCs w:val="24"/>
                <w:lang w:val="en" w:eastAsia="en-GB"/>
              </w:rPr>
            </w:pPr>
            <w:r>
              <w:rPr>
                <w:rFonts w:eastAsia="Times New Roman" w:cs="Times New Roman"/>
                <w:sz w:val="24"/>
                <w:szCs w:val="24"/>
                <w:lang w:val="en" w:eastAsia="en-GB"/>
              </w:rPr>
              <w:t>Check and review quality of care</w:t>
            </w:r>
          </w:p>
          <w:p w:rsidR="0072460D" w:rsidRPr="00B94546" w:rsidRDefault="0072460D" w:rsidP="0072460D">
            <w:pPr>
              <w:numPr>
                <w:ilvl w:val="0"/>
                <w:numId w:val="3"/>
              </w:numPr>
              <w:rPr>
                <w:rFonts w:eastAsia="Times New Roman" w:cs="Times New Roman"/>
                <w:sz w:val="24"/>
                <w:szCs w:val="24"/>
                <w:lang w:val="en" w:eastAsia="en-GB"/>
              </w:rPr>
            </w:pPr>
            <w:r>
              <w:rPr>
                <w:rFonts w:eastAsia="Times New Roman" w:cs="Times New Roman"/>
                <w:sz w:val="24"/>
                <w:szCs w:val="24"/>
                <w:lang w:val="en" w:eastAsia="en-GB"/>
              </w:rPr>
              <w:t>T</w:t>
            </w:r>
            <w:r w:rsidRPr="00B94546">
              <w:rPr>
                <w:rFonts w:eastAsia="Times New Roman" w:cs="Times New Roman"/>
                <w:sz w:val="24"/>
                <w:szCs w:val="24"/>
                <w:lang w:val="en" w:eastAsia="en-GB"/>
              </w:rPr>
              <w:t>rain</w:t>
            </w:r>
            <w:r>
              <w:rPr>
                <w:rFonts w:eastAsia="Times New Roman" w:cs="Times New Roman"/>
                <w:sz w:val="24"/>
                <w:szCs w:val="24"/>
                <w:lang w:val="en" w:eastAsia="en-GB"/>
              </w:rPr>
              <w:t xml:space="preserve">, develop and manage </w:t>
            </w:r>
            <w:r w:rsidRPr="00B94546">
              <w:rPr>
                <w:rFonts w:eastAsia="Times New Roman" w:cs="Times New Roman"/>
                <w:sz w:val="24"/>
                <w:szCs w:val="24"/>
                <w:lang w:val="en" w:eastAsia="en-GB"/>
              </w:rPr>
              <w:t>staff</w:t>
            </w:r>
            <w:r w:rsidR="001B610C">
              <w:rPr>
                <w:rFonts w:eastAsia="Times New Roman" w:cs="Times New Roman"/>
                <w:sz w:val="24"/>
                <w:szCs w:val="24"/>
                <w:lang w:val="en" w:eastAsia="en-GB"/>
              </w:rPr>
              <w:t xml:space="preserve"> and medical trainees</w:t>
            </w:r>
          </w:p>
          <w:p w:rsidR="0072460D" w:rsidRDefault="0072460D" w:rsidP="0072460D">
            <w:pPr>
              <w:numPr>
                <w:ilvl w:val="0"/>
                <w:numId w:val="3"/>
              </w:numPr>
              <w:rPr>
                <w:rFonts w:eastAsia="Times New Roman" w:cs="Times New Roman"/>
                <w:sz w:val="24"/>
                <w:szCs w:val="24"/>
                <w:lang w:val="en" w:eastAsia="en-GB"/>
              </w:rPr>
            </w:pPr>
            <w:r>
              <w:rPr>
                <w:rFonts w:eastAsia="Times New Roman" w:cs="Times New Roman"/>
                <w:sz w:val="24"/>
                <w:szCs w:val="24"/>
                <w:lang w:val="en" w:eastAsia="en-GB"/>
              </w:rPr>
              <w:t>P</w:t>
            </w:r>
            <w:r w:rsidRPr="00B94546">
              <w:rPr>
                <w:rFonts w:eastAsia="Times New Roman" w:cs="Times New Roman"/>
                <w:sz w:val="24"/>
                <w:szCs w:val="24"/>
                <w:lang w:val="en" w:eastAsia="en-GB"/>
              </w:rPr>
              <w:t xml:space="preserve">revent, detect, investigate and prosecute </w:t>
            </w:r>
            <w:r>
              <w:rPr>
                <w:rFonts w:eastAsia="Times New Roman" w:cs="Times New Roman"/>
                <w:sz w:val="24"/>
                <w:szCs w:val="24"/>
                <w:lang w:val="en" w:eastAsia="en-GB"/>
              </w:rPr>
              <w:t xml:space="preserve">allegations, complaints, claims and / or </w:t>
            </w:r>
            <w:r w:rsidRPr="00B94546">
              <w:rPr>
                <w:rFonts w:eastAsia="Times New Roman" w:cs="Times New Roman"/>
                <w:sz w:val="24"/>
                <w:szCs w:val="24"/>
                <w:lang w:val="en" w:eastAsia="en-GB"/>
              </w:rPr>
              <w:t>fraud</w:t>
            </w:r>
            <w:r>
              <w:rPr>
                <w:rFonts w:eastAsia="Times New Roman" w:cs="Times New Roman"/>
                <w:sz w:val="24"/>
                <w:szCs w:val="24"/>
                <w:lang w:val="en" w:eastAsia="en-GB"/>
              </w:rPr>
              <w:t xml:space="preserve"> relating to patients, other </w:t>
            </w:r>
            <w:proofErr w:type="spellStart"/>
            <w:r>
              <w:rPr>
                <w:rFonts w:eastAsia="Times New Roman" w:cs="Times New Roman"/>
                <w:sz w:val="24"/>
                <w:szCs w:val="24"/>
                <w:lang w:val="en" w:eastAsia="en-GB"/>
              </w:rPr>
              <w:t>organisations</w:t>
            </w:r>
            <w:proofErr w:type="spellEnd"/>
            <w:r>
              <w:rPr>
                <w:rFonts w:eastAsia="Times New Roman" w:cs="Times New Roman"/>
                <w:sz w:val="24"/>
                <w:szCs w:val="24"/>
                <w:lang w:val="en" w:eastAsia="en-GB"/>
              </w:rPr>
              <w:t xml:space="preserve"> or Holderness Health staff</w:t>
            </w:r>
          </w:p>
          <w:p w:rsidR="0072460D" w:rsidRPr="00F73F23" w:rsidRDefault="0072460D" w:rsidP="0072460D">
            <w:pPr>
              <w:numPr>
                <w:ilvl w:val="0"/>
                <w:numId w:val="3"/>
              </w:numPr>
              <w:rPr>
                <w:rFonts w:eastAsia="Times New Roman" w:cs="Times New Roman"/>
                <w:sz w:val="24"/>
                <w:szCs w:val="24"/>
                <w:lang w:val="en" w:eastAsia="en-GB"/>
              </w:rPr>
            </w:pPr>
            <w:r>
              <w:rPr>
                <w:rFonts w:eastAsia="Times New Roman" w:cs="Times New Roman"/>
                <w:sz w:val="24"/>
                <w:szCs w:val="24"/>
                <w:lang w:val="en" w:eastAsia="en-GB"/>
              </w:rPr>
              <w:t xml:space="preserve">Protect staff and patients </w:t>
            </w:r>
          </w:p>
          <w:p w:rsidR="0072460D" w:rsidRPr="009F6DA6" w:rsidRDefault="0072460D" w:rsidP="0072460D">
            <w:pPr>
              <w:outlineLvl w:val="1"/>
              <w:rPr>
                <w:rFonts w:eastAsia="Times New Roman" w:cs="Times New Roman"/>
                <w:bCs/>
                <w:sz w:val="24"/>
                <w:szCs w:val="24"/>
                <w:lang w:val="en" w:eastAsia="en-GB"/>
              </w:rPr>
            </w:pPr>
          </w:p>
        </w:tc>
      </w:tr>
      <w:tr w:rsidR="009F6DA6" w:rsidTr="009F6DA6">
        <w:tc>
          <w:tcPr>
            <w:tcW w:w="2802" w:type="dxa"/>
          </w:tcPr>
          <w:p w:rsidR="009F6DA6" w:rsidRDefault="009F6DA6" w:rsidP="00B72EB2">
            <w:pPr>
              <w:outlineLvl w:val="1"/>
              <w:rPr>
                <w:rFonts w:eastAsia="Times New Roman" w:cs="Times New Roman"/>
                <w:b/>
                <w:bCs/>
                <w:sz w:val="24"/>
                <w:szCs w:val="24"/>
                <w:lang w:val="en" w:eastAsia="en-GB"/>
              </w:rPr>
            </w:pPr>
            <w:r>
              <w:rPr>
                <w:rFonts w:eastAsia="Times New Roman" w:cs="Times New Roman"/>
                <w:b/>
                <w:bCs/>
                <w:sz w:val="24"/>
                <w:szCs w:val="24"/>
                <w:lang w:val="en" w:eastAsia="en-GB"/>
              </w:rPr>
              <w:t>Lawful basis for processing</w:t>
            </w:r>
          </w:p>
        </w:tc>
        <w:tc>
          <w:tcPr>
            <w:tcW w:w="7052" w:type="dxa"/>
          </w:tcPr>
          <w:p w:rsidR="009F6DA6" w:rsidRDefault="00D24A10" w:rsidP="00B72EB2">
            <w:pPr>
              <w:outlineLvl w:val="1"/>
              <w:rPr>
                <w:rFonts w:eastAsia="Times New Roman" w:cs="Times New Roman"/>
                <w:bCs/>
                <w:sz w:val="24"/>
                <w:szCs w:val="24"/>
                <w:lang w:val="en" w:eastAsia="en-GB"/>
              </w:rPr>
            </w:pPr>
            <w:r>
              <w:rPr>
                <w:rFonts w:eastAsia="Times New Roman" w:cs="Times New Roman"/>
                <w:bCs/>
                <w:sz w:val="24"/>
                <w:szCs w:val="24"/>
                <w:lang w:val="en" w:eastAsia="en-GB"/>
              </w:rPr>
              <w:t>The lawful bases for processing this information are:</w:t>
            </w:r>
          </w:p>
          <w:p w:rsidR="00D24A10" w:rsidRDefault="00D24A10" w:rsidP="00B72EB2">
            <w:pPr>
              <w:outlineLvl w:val="1"/>
              <w:rPr>
                <w:rFonts w:eastAsia="Times New Roman" w:cs="Times New Roman"/>
                <w:bCs/>
                <w:sz w:val="24"/>
                <w:szCs w:val="24"/>
                <w:lang w:val="en" w:eastAsia="en-GB"/>
              </w:rPr>
            </w:pPr>
          </w:p>
          <w:p w:rsidR="00D24A10" w:rsidRDefault="00D24A10" w:rsidP="00B72EB2">
            <w:pPr>
              <w:outlineLvl w:val="1"/>
              <w:rPr>
                <w:rFonts w:eastAsia="Times New Roman" w:cs="Times New Roman"/>
                <w:bCs/>
                <w:sz w:val="24"/>
                <w:szCs w:val="24"/>
                <w:lang w:val="en" w:eastAsia="en-GB"/>
              </w:rPr>
            </w:pPr>
            <w:r>
              <w:rPr>
                <w:rFonts w:eastAsia="Times New Roman" w:cs="Times New Roman"/>
                <w:bCs/>
                <w:sz w:val="24"/>
                <w:szCs w:val="24"/>
                <w:lang w:val="en" w:eastAsia="en-GB"/>
              </w:rPr>
              <w:t>Article 6(1</w:t>
            </w:r>
            <w:proofErr w:type="gramStart"/>
            <w:r>
              <w:rPr>
                <w:rFonts w:eastAsia="Times New Roman" w:cs="Times New Roman"/>
                <w:bCs/>
                <w:sz w:val="24"/>
                <w:szCs w:val="24"/>
                <w:lang w:val="en" w:eastAsia="en-GB"/>
              </w:rPr>
              <w:t>)(</w:t>
            </w:r>
            <w:proofErr w:type="gramEnd"/>
            <w:r>
              <w:rPr>
                <w:rFonts w:eastAsia="Times New Roman" w:cs="Times New Roman"/>
                <w:bCs/>
                <w:sz w:val="24"/>
                <w:szCs w:val="24"/>
                <w:lang w:val="en" w:eastAsia="en-GB"/>
              </w:rPr>
              <w:t>a) – ‘the data subject has given consent to the processing of his or her personal data for one or more specific purposes.’</w:t>
            </w:r>
          </w:p>
          <w:p w:rsidR="00D24A10" w:rsidRDefault="00D24A10" w:rsidP="00B72EB2">
            <w:pPr>
              <w:outlineLvl w:val="1"/>
              <w:rPr>
                <w:rFonts w:eastAsia="Times New Roman" w:cs="Times New Roman"/>
                <w:bCs/>
                <w:sz w:val="24"/>
                <w:szCs w:val="24"/>
                <w:lang w:val="en" w:eastAsia="en-GB"/>
              </w:rPr>
            </w:pPr>
          </w:p>
          <w:p w:rsidR="00D24A10" w:rsidRDefault="00D24A10" w:rsidP="00B72EB2">
            <w:pPr>
              <w:outlineLvl w:val="1"/>
              <w:rPr>
                <w:rFonts w:eastAsia="Times New Roman" w:cs="Times New Roman"/>
                <w:bCs/>
                <w:sz w:val="24"/>
                <w:szCs w:val="24"/>
                <w:lang w:val="en" w:eastAsia="en-GB"/>
              </w:rPr>
            </w:pPr>
            <w:r>
              <w:rPr>
                <w:rFonts w:eastAsia="Times New Roman" w:cs="Times New Roman"/>
                <w:bCs/>
                <w:sz w:val="24"/>
                <w:szCs w:val="24"/>
                <w:lang w:val="en" w:eastAsia="en-GB"/>
              </w:rPr>
              <w:t>Article 6(1)(f) –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9F6DA6" w:rsidRDefault="009F6DA6" w:rsidP="00B72EB2">
            <w:pPr>
              <w:outlineLvl w:val="1"/>
              <w:rPr>
                <w:rFonts w:eastAsia="Times New Roman" w:cs="Times New Roman"/>
                <w:bCs/>
                <w:sz w:val="24"/>
                <w:szCs w:val="24"/>
                <w:lang w:val="en" w:eastAsia="en-GB"/>
              </w:rPr>
            </w:pPr>
          </w:p>
          <w:p w:rsidR="0072460D" w:rsidRDefault="0072460D" w:rsidP="00B72EB2">
            <w:pPr>
              <w:outlineLvl w:val="1"/>
              <w:rPr>
                <w:rFonts w:eastAsia="Times New Roman" w:cs="Times New Roman"/>
                <w:bCs/>
                <w:sz w:val="24"/>
                <w:szCs w:val="24"/>
                <w:lang w:val="en" w:eastAsia="en-GB"/>
              </w:rPr>
            </w:pPr>
            <w:r>
              <w:rPr>
                <w:rFonts w:eastAsia="Times New Roman" w:cs="Times New Roman"/>
                <w:bCs/>
                <w:sz w:val="24"/>
                <w:szCs w:val="24"/>
                <w:lang w:val="en" w:eastAsia="en-GB"/>
              </w:rPr>
              <w:t>Special Categories of Data may be processed as part of recorded telephone conversations.  The lawful basis for such processing will be:</w:t>
            </w:r>
          </w:p>
          <w:p w:rsidR="0072460D" w:rsidRDefault="0072460D" w:rsidP="00B72EB2">
            <w:pPr>
              <w:outlineLvl w:val="1"/>
              <w:rPr>
                <w:rFonts w:eastAsia="Times New Roman" w:cs="Times New Roman"/>
                <w:bCs/>
                <w:sz w:val="24"/>
                <w:szCs w:val="24"/>
                <w:lang w:val="en" w:eastAsia="en-GB"/>
              </w:rPr>
            </w:pPr>
          </w:p>
          <w:p w:rsidR="0072460D" w:rsidRDefault="0072460D" w:rsidP="00B72EB2">
            <w:pPr>
              <w:outlineLvl w:val="1"/>
              <w:rPr>
                <w:rFonts w:eastAsia="Times New Roman" w:cs="Times New Roman"/>
                <w:bCs/>
                <w:sz w:val="24"/>
                <w:szCs w:val="24"/>
                <w:lang w:val="en" w:eastAsia="en-GB"/>
              </w:rPr>
            </w:pPr>
            <w:r>
              <w:rPr>
                <w:rFonts w:eastAsia="Times New Roman" w:cs="Times New Roman"/>
                <w:bCs/>
                <w:sz w:val="24"/>
                <w:szCs w:val="24"/>
                <w:lang w:val="en" w:eastAsia="en-GB"/>
              </w:rPr>
              <w:t>Article 9(2</w:t>
            </w:r>
            <w:proofErr w:type="gramStart"/>
            <w:r>
              <w:rPr>
                <w:rFonts w:eastAsia="Times New Roman" w:cs="Times New Roman"/>
                <w:bCs/>
                <w:sz w:val="24"/>
                <w:szCs w:val="24"/>
                <w:lang w:val="en" w:eastAsia="en-GB"/>
              </w:rPr>
              <w:t>)(</w:t>
            </w:r>
            <w:proofErr w:type="gramEnd"/>
            <w:r>
              <w:rPr>
                <w:rFonts w:eastAsia="Times New Roman" w:cs="Times New Roman"/>
                <w:bCs/>
                <w:sz w:val="24"/>
                <w:szCs w:val="24"/>
                <w:lang w:val="en" w:eastAsia="en-GB"/>
              </w:rPr>
              <w:t>a) – ‘the data subject has given explicit consent to the processing of those personal data for one or more specified purposes…’</w:t>
            </w:r>
          </w:p>
          <w:p w:rsidR="0072460D" w:rsidRDefault="0072460D" w:rsidP="00B72EB2">
            <w:pPr>
              <w:outlineLvl w:val="1"/>
              <w:rPr>
                <w:rFonts w:eastAsia="Times New Roman" w:cs="Times New Roman"/>
                <w:bCs/>
                <w:sz w:val="24"/>
                <w:szCs w:val="24"/>
                <w:lang w:val="en" w:eastAsia="en-GB"/>
              </w:rPr>
            </w:pPr>
          </w:p>
          <w:p w:rsidR="0072460D" w:rsidRDefault="0072460D" w:rsidP="00B72EB2">
            <w:pPr>
              <w:outlineLvl w:val="1"/>
              <w:rPr>
                <w:rFonts w:eastAsia="Times New Roman" w:cs="Times New Roman"/>
                <w:bCs/>
                <w:sz w:val="24"/>
                <w:szCs w:val="24"/>
                <w:lang w:val="en" w:eastAsia="en-GB"/>
              </w:rPr>
            </w:pPr>
            <w:r>
              <w:rPr>
                <w:rFonts w:eastAsia="Times New Roman" w:cs="Times New Roman"/>
                <w:bCs/>
                <w:sz w:val="24"/>
                <w:szCs w:val="24"/>
                <w:lang w:val="en" w:eastAsia="en-GB"/>
              </w:rPr>
              <w:t xml:space="preserve">Article </w:t>
            </w:r>
            <w:r w:rsidR="001B610C">
              <w:rPr>
                <w:rFonts w:eastAsia="Times New Roman" w:cs="Times New Roman"/>
                <w:bCs/>
                <w:sz w:val="24"/>
                <w:szCs w:val="24"/>
                <w:lang w:val="en" w:eastAsia="en-GB"/>
              </w:rPr>
              <w:t>9(2</w:t>
            </w:r>
            <w:proofErr w:type="gramStart"/>
            <w:r w:rsidR="001B610C">
              <w:rPr>
                <w:rFonts w:eastAsia="Times New Roman" w:cs="Times New Roman"/>
                <w:bCs/>
                <w:sz w:val="24"/>
                <w:szCs w:val="24"/>
                <w:lang w:val="en" w:eastAsia="en-GB"/>
              </w:rPr>
              <w:t>)(</w:t>
            </w:r>
            <w:proofErr w:type="gramEnd"/>
            <w:r w:rsidR="001B610C">
              <w:rPr>
                <w:rFonts w:eastAsia="Times New Roman" w:cs="Times New Roman"/>
                <w:bCs/>
                <w:sz w:val="24"/>
                <w:szCs w:val="24"/>
                <w:lang w:val="en" w:eastAsia="en-GB"/>
              </w:rPr>
              <w:t xml:space="preserve">f) – ‘processing is necessary for the establishment, exercise or </w:t>
            </w:r>
            <w:proofErr w:type="spellStart"/>
            <w:r w:rsidR="001B610C">
              <w:rPr>
                <w:rFonts w:eastAsia="Times New Roman" w:cs="Times New Roman"/>
                <w:bCs/>
                <w:sz w:val="24"/>
                <w:szCs w:val="24"/>
                <w:lang w:val="en" w:eastAsia="en-GB"/>
              </w:rPr>
              <w:t>defence</w:t>
            </w:r>
            <w:proofErr w:type="spellEnd"/>
            <w:r w:rsidR="001B610C">
              <w:rPr>
                <w:rFonts w:eastAsia="Times New Roman" w:cs="Times New Roman"/>
                <w:bCs/>
                <w:sz w:val="24"/>
                <w:szCs w:val="24"/>
                <w:lang w:val="en" w:eastAsia="en-GB"/>
              </w:rPr>
              <w:t xml:space="preserve"> of legal claims….’</w:t>
            </w:r>
          </w:p>
          <w:p w:rsidR="001B610C" w:rsidRDefault="001B610C" w:rsidP="00B72EB2">
            <w:pPr>
              <w:outlineLvl w:val="1"/>
              <w:rPr>
                <w:rFonts w:eastAsia="Times New Roman" w:cs="Times New Roman"/>
                <w:bCs/>
                <w:sz w:val="24"/>
                <w:szCs w:val="24"/>
                <w:lang w:val="en" w:eastAsia="en-GB"/>
              </w:rPr>
            </w:pPr>
          </w:p>
          <w:p w:rsidR="001B610C" w:rsidRDefault="001B610C" w:rsidP="00B72EB2">
            <w:pPr>
              <w:outlineLvl w:val="1"/>
              <w:rPr>
                <w:rFonts w:eastAsia="Times New Roman" w:cs="Times New Roman"/>
                <w:bCs/>
                <w:sz w:val="24"/>
                <w:szCs w:val="24"/>
                <w:lang w:val="en" w:eastAsia="en-GB"/>
              </w:rPr>
            </w:pPr>
            <w:r>
              <w:rPr>
                <w:rFonts w:eastAsia="Times New Roman" w:cs="Times New Roman"/>
                <w:bCs/>
                <w:sz w:val="24"/>
                <w:szCs w:val="24"/>
                <w:lang w:val="en" w:eastAsia="en-GB"/>
              </w:rPr>
              <w:t>Article 9(2</w:t>
            </w:r>
            <w:proofErr w:type="gramStart"/>
            <w:r>
              <w:rPr>
                <w:rFonts w:eastAsia="Times New Roman" w:cs="Times New Roman"/>
                <w:bCs/>
                <w:sz w:val="24"/>
                <w:szCs w:val="24"/>
                <w:lang w:val="en" w:eastAsia="en-GB"/>
              </w:rPr>
              <w:t>)(</w:t>
            </w:r>
            <w:proofErr w:type="gramEnd"/>
            <w:r>
              <w:rPr>
                <w:rFonts w:eastAsia="Times New Roman" w:cs="Times New Roman"/>
                <w:bCs/>
                <w:sz w:val="24"/>
                <w:szCs w:val="24"/>
                <w:lang w:val="en" w:eastAsia="en-GB"/>
              </w:rPr>
              <w:t xml:space="preserve">h) – ‘processing is necessary for the purposes of preventative or occupational medicine, for the assessment of the working capacity of the employee, medical diagnosis, the provision </w:t>
            </w:r>
            <w:proofErr w:type="spellStart"/>
            <w:r>
              <w:rPr>
                <w:rFonts w:eastAsia="Times New Roman" w:cs="Times New Roman"/>
                <w:bCs/>
                <w:sz w:val="24"/>
                <w:szCs w:val="24"/>
                <w:lang w:val="en" w:eastAsia="en-GB"/>
              </w:rPr>
              <w:t>ofhealth</w:t>
            </w:r>
            <w:proofErr w:type="spellEnd"/>
            <w:r>
              <w:rPr>
                <w:rFonts w:eastAsia="Times New Roman" w:cs="Times New Roman"/>
                <w:bCs/>
                <w:sz w:val="24"/>
                <w:szCs w:val="24"/>
                <w:lang w:val="en" w:eastAsia="en-GB"/>
              </w:rPr>
              <w:t xml:space="preserve"> or social care or treatment…’</w:t>
            </w:r>
          </w:p>
          <w:p w:rsidR="001B610C" w:rsidRDefault="001B610C" w:rsidP="00B72EB2">
            <w:pPr>
              <w:outlineLvl w:val="1"/>
              <w:rPr>
                <w:rFonts w:eastAsia="Times New Roman" w:cs="Times New Roman"/>
                <w:bCs/>
                <w:sz w:val="24"/>
                <w:szCs w:val="24"/>
                <w:lang w:val="en" w:eastAsia="en-GB"/>
              </w:rPr>
            </w:pPr>
          </w:p>
          <w:p w:rsidR="009F6DA6" w:rsidRPr="009F6DA6" w:rsidRDefault="001B610C">
            <w:pPr>
              <w:outlineLvl w:val="1"/>
              <w:rPr>
                <w:rFonts w:eastAsia="Times New Roman" w:cs="Times New Roman"/>
                <w:bCs/>
                <w:sz w:val="24"/>
                <w:szCs w:val="24"/>
                <w:lang w:val="en" w:eastAsia="en-GB"/>
              </w:rPr>
            </w:pPr>
            <w:r>
              <w:rPr>
                <w:rFonts w:eastAsia="Times New Roman" w:cs="Times New Roman"/>
                <w:bCs/>
                <w:sz w:val="24"/>
                <w:szCs w:val="24"/>
                <w:lang w:val="en" w:eastAsia="en-GB"/>
              </w:rPr>
              <w:t>Article 9(2)(</w:t>
            </w:r>
            <w:proofErr w:type="spellStart"/>
            <w:r>
              <w:rPr>
                <w:rFonts w:eastAsia="Times New Roman" w:cs="Times New Roman"/>
                <w:bCs/>
                <w:sz w:val="24"/>
                <w:szCs w:val="24"/>
                <w:lang w:val="en" w:eastAsia="en-GB"/>
              </w:rPr>
              <w:t>i</w:t>
            </w:r>
            <w:proofErr w:type="spellEnd"/>
            <w:r>
              <w:rPr>
                <w:rFonts w:eastAsia="Times New Roman" w:cs="Times New Roman"/>
                <w:bCs/>
                <w:sz w:val="24"/>
                <w:szCs w:val="24"/>
                <w:lang w:val="en" w:eastAsia="en-GB"/>
              </w:rPr>
              <w:t>) – ‘process is necessary for reasons of public interest in the area of public health, such as protecting against serious cross-border threats to health or ensuring high standards of quality and safety of health care and of medicinal products or medical devices…’</w:t>
            </w:r>
          </w:p>
        </w:tc>
      </w:tr>
      <w:tr w:rsidR="009F6DA6" w:rsidTr="009F6DA6">
        <w:tc>
          <w:tcPr>
            <w:tcW w:w="2802" w:type="dxa"/>
          </w:tcPr>
          <w:p w:rsidR="009F6DA6" w:rsidRDefault="009F6DA6" w:rsidP="00B72EB2">
            <w:pPr>
              <w:outlineLvl w:val="1"/>
              <w:rPr>
                <w:rFonts w:eastAsia="Times New Roman" w:cs="Times New Roman"/>
                <w:b/>
                <w:bCs/>
                <w:sz w:val="24"/>
                <w:szCs w:val="24"/>
                <w:lang w:val="en" w:eastAsia="en-GB"/>
              </w:rPr>
            </w:pPr>
            <w:r>
              <w:rPr>
                <w:rFonts w:eastAsia="Times New Roman" w:cs="Times New Roman"/>
                <w:b/>
                <w:bCs/>
                <w:sz w:val="24"/>
                <w:szCs w:val="24"/>
                <w:lang w:val="en" w:eastAsia="en-GB"/>
              </w:rPr>
              <w:lastRenderedPageBreak/>
              <w:t>Recipient or categories of recipients of the processed data</w:t>
            </w:r>
          </w:p>
        </w:tc>
        <w:tc>
          <w:tcPr>
            <w:tcW w:w="7052" w:type="dxa"/>
          </w:tcPr>
          <w:p w:rsidR="00563498" w:rsidRDefault="00563498" w:rsidP="00B72EB2">
            <w:pPr>
              <w:outlineLvl w:val="1"/>
              <w:rPr>
                <w:rFonts w:eastAsia="Times New Roman" w:cs="Times New Roman"/>
                <w:bCs/>
                <w:sz w:val="24"/>
                <w:szCs w:val="24"/>
                <w:lang w:val="en" w:eastAsia="en-GB"/>
              </w:rPr>
            </w:pPr>
            <w:r>
              <w:rPr>
                <w:rFonts w:eastAsia="Times New Roman" w:cs="Times New Roman"/>
                <w:bCs/>
                <w:sz w:val="24"/>
                <w:szCs w:val="24"/>
                <w:lang w:val="en" w:eastAsia="en-GB"/>
              </w:rPr>
              <w:t>The data will be shared with:</w:t>
            </w:r>
          </w:p>
          <w:p w:rsidR="00563498" w:rsidRDefault="00563498" w:rsidP="00AD1780">
            <w:pPr>
              <w:pStyle w:val="ListParagraph"/>
              <w:numPr>
                <w:ilvl w:val="0"/>
                <w:numId w:val="5"/>
              </w:numPr>
              <w:outlineLvl w:val="1"/>
              <w:rPr>
                <w:rFonts w:eastAsia="Times New Roman" w:cs="Times New Roman"/>
                <w:bCs/>
                <w:sz w:val="24"/>
                <w:szCs w:val="24"/>
                <w:lang w:val="en" w:eastAsia="en-GB"/>
              </w:rPr>
            </w:pPr>
            <w:r>
              <w:rPr>
                <w:rFonts w:eastAsia="Times New Roman" w:cs="Times New Roman"/>
                <w:bCs/>
                <w:sz w:val="24"/>
                <w:szCs w:val="24"/>
                <w:lang w:val="en" w:eastAsia="en-GB"/>
              </w:rPr>
              <w:t>Healthcare professionals and staff within this surgery;</w:t>
            </w:r>
          </w:p>
          <w:p w:rsidR="00563498" w:rsidRDefault="00563498" w:rsidP="00AD1780">
            <w:pPr>
              <w:pStyle w:val="ListParagraph"/>
              <w:numPr>
                <w:ilvl w:val="0"/>
                <w:numId w:val="5"/>
              </w:numPr>
              <w:outlineLvl w:val="1"/>
              <w:rPr>
                <w:rFonts w:eastAsia="Times New Roman" w:cs="Times New Roman"/>
                <w:bCs/>
                <w:sz w:val="24"/>
                <w:szCs w:val="24"/>
                <w:lang w:val="en" w:eastAsia="en-GB"/>
              </w:rPr>
            </w:pPr>
            <w:r>
              <w:rPr>
                <w:rFonts w:eastAsia="Times New Roman" w:cs="Times New Roman"/>
                <w:bCs/>
                <w:sz w:val="24"/>
                <w:szCs w:val="24"/>
                <w:lang w:val="en" w:eastAsia="en-GB"/>
              </w:rPr>
              <w:t>NHS Digital</w:t>
            </w:r>
          </w:p>
          <w:p w:rsidR="00563498" w:rsidRDefault="00563498" w:rsidP="00AD1780">
            <w:pPr>
              <w:pStyle w:val="ListParagraph"/>
              <w:numPr>
                <w:ilvl w:val="0"/>
                <w:numId w:val="5"/>
              </w:numPr>
              <w:outlineLvl w:val="1"/>
              <w:rPr>
                <w:rFonts w:eastAsia="Times New Roman" w:cs="Times New Roman"/>
                <w:bCs/>
                <w:sz w:val="24"/>
                <w:szCs w:val="24"/>
                <w:lang w:val="en" w:eastAsia="en-GB"/>
              </w:rPr>
            </w:pPr>
            <w:r>
              <w:rPr>
                <w:rFonts w:eastAsia="Times New Roman" w:cs="Times New Roman"/>
                <w:bCs/>
                <w:sz w:val="24"/>
                <w:szCs w:val="24"/>
                <w:lang w:val="en" w:eastAsia="en-GB"/>
              </w:rPr>
              <w:t>Care Quality Commission</w:t>
            </w:r>
          </w:p>
          <w:p w:rsidR="00563498" w:rsidRDefault="00563498" w:rsidP="00AD1780">
            <w:pPr>
              <w:pStyle w:val="ListParagraph"/>
              <w:numPr>
                <w:ilvl w:val="0"/>
                <w:numId w:val="5"/>
              </w:numPr>
              <w:outlineLvl w:val="1"/>
              <w:rPr>
                <w:rFonts w:eastAsia="Times New Roman" w:cs="Times New Roman"/>
                <w:bCs/>
                <w:sz w:val="24"/>
                <w:szCs w:val="24"/>
                <w:lang w:val="en" w:eastAsia="en-GB"/>
              </w:rPr>
            </w:pPr>
            <w:r>
              <w:rPr>
                <w:rFonts w:eastAsia="Times New Roman" w:cs="Times New Roman"/>
                <w:bCs/>
                <w:sz w:val="24"/>
                <w:szCs w:val="24"/>
                <w:lang w:val="en" w:eastAsia="en-GB"/>
              </w:rPr>
              <w:t>Local Health Protection Team or Public Health England</w:t>
            </w:r>
          </w:p>
          <w:p w:rsidR="00563498" w:rsidRDefault="00563498" w:rsidP="00AD1780">
            <w:pPr>
              <w:pStyle w:val="ListParagraph"/>
              <w:numPr>
                <w:ilvl w:val="0"/>
                <w:numId w:val="5"/>
              </w:numPr>
              <w:outlineLvl w:val="1"/>
              <w:rPr>
                <w:rFonts w:eastAsia="Times New Roman" w:cs="Times New Roman"/>
                <w:bCs/>
                <w:sz w:val="24"/>
                <w:szCs w:val="24"/>
                <w:lang w:val="en" w:eastAsia="en-GB"/>
              </w:rPr>
            </w:pPr>
            <w:r>
              <w:rPr>
                <w:rFonts w:eastAsia="Times New Roman" w:cs="Times New Roman"/>
                <w:bCs/>
                <w:sz w:val="24"/>
                <w:szCs w:val="24"/>
                <w:lang w:val="en" w:eastAsia="en-GB"/>
              </w:rPr>
              <w:t>NHS England</w:t>
            </w:r>
          </w:p>
          <w:p w:rsidR="00563498" w:rsidRDefault="00563498" w:rsidP="00AD1780">
            <w:pPr>
              <w:pStyle w:val="ListParagraph"/>
              <w:numPr>
                <w:ilvl w:val="0"/>
                <w:numId w:val="5"/>
              </w:numPr>
              <w:outlineLvl w:val="1"/>
              <w:rPr>
                <w:rFonts w:eastAsia="Times New Roman" w:cs="Times New Roman"/>
                <w:bCs/>
                <w:sz w:val="24"/>
                <w:szCs w:val="24"/>
                <w:lang w:val="en" w:eastAsia="en-GB"/>
              </w:rPr>
            </w:pPr>
            <w:r>
              <w:rPr>
                <w:rFonts w:eastAsia="Times New Roman" w:cs="Times New Roman"/>
                <w:bCs/>
                <w:sz w:val="24"/>
                <w:szCs w:val="24"/>
                <w:lang w:val="en" w:eastAsia="en-GB"/>
              </w:rPr>
              <w:t>NHS East Riding of Yorkshire CCG</w:t>
            </w:r>
          </w:p>
          <w:p w:rsidR="00563498" w:rsidRPr="00AD1780" w:rsidRDefault="00563498" w:rsidP="00AD1780">
            <w:pPr>
              <w:pStyle w:val="ListParagraph"/>
              <w:numPr>
                <w:ilvl w:val="0"/>
                <w:numId w:val="5"/>
              </w:numPr>
              <w:outlineLvl w:val="1"/>
              <w:rPr>
                <w:rFonts w:eastAsia="Times New Roman" w:cs="Times New Roman"/>
                <w:bCs/>
                <w:sz w:val="24"/>
                <w:szCs w:val="24"/>
                <w:lang w:val="en" w:eastAsia="en-GB"/>
              </w:rPr>
            </w:pPr>
            <w:r>
              <w:rPr>
                <w:rFonts w:eastAsia="Times New Roman" w:cs="Times New Roman"/>
                <w:bCs/>
                <w:sz w:val="24"/>
                <w:szCs w:val="24"/>
                <w:lang w:val="en" w:eastAsia="en-GB"/>
              </w:rPr>
              <w:t>With the court if ordered</w:t>
            </w:r>
          </w:p>
          <w:p w:rsidR="009F6DA6" w:rsidRPr="009F6DA6" w:rsidRDefault="009F6DA6">
            <w:pPr>
              <w:outlineLvl w:val="1"/>
              <w:rPr>
                <w:rFonts w:eastAsia="Times New Roman" w:cs="Times New Roman"/>
                <w:bCs/>
                <w:sz w:val="24"/>
                <w:szCs w:val="24"/>
                <w:lang w:val="en" w:eastAsia="en-GB"/>
              </w:rPr>
            </w:pPr>
          </w:p>
        </w:tc>
      </w:tr>
      <w:tr w:rsidR="009F6DA6" w:rsidTr="009F6DA6">
        <w:tc>
          <w:tcPr>
            <w:tcW w:w="2802" w:type="dxa"/>
          </w:tcPr>
          <w:p w:rsidR="009F6DA6" w:rsidRDefault="009F6DA6" w:rsidP="00B72EB2">
            <w:pPr>
              <w:outlineLvl w:val="1"/>
              <w:rPr>
                <w:rFonts w:eastAsia="Times New Roman" w:cs="Times New Roman"/>
                <w:b/>
                <w:bCs/>
                <w:sz w:val="24"/>
                <w:szCs w:val="24"/>
                <w:lang w:val="en" w:eastAsia="en-GB"/>
              </w:rPr>
            </w:pPr>
            <w:r>
              <w:rPr>
                <w:rFonts w:eastAsia="Times New Roman" w:cs="Times New Roman"/>
                <w:b/>
                <w:bCs/>
                <w:sz w:val="24"/>
                <w:szCs w:val="24"/>
                <w:lang w:val="en" w:eastAsia="en-GB"/>
              </w:rPr>
              <w:t>Rights to object</w:t>
            </w:r>
            <w:r w:rsidR="00A43320">
              <w:rPr>
                <w:rFonts w:eastAsia="Times New Roman" w:cs="Times New Roman"/>
                <w:b/>
                <w:bCs/>
                <w:sz w:val="24"/>
                <w:szCs w:val="24"/>
                <w:lang w:val="en" w:eastAsia="en-GB"/>
              </w:rPr>
              <w:t>?</w:t>
            </w:r>
          </w:p>
        </w:tc>
        <w:tc>
          <w:tcPr>
            <w:tcW w:w="7052" w:type="dxa"/>
          </w:tcPr>
          <w:p w:rsidR="00F14BE3" w:rsidRPr="00090DB0" w:rsidRDefault="00F14BE3" w:rsidP="00563498">
            <w:pPr>
              <w:outlineLvl w:val="1"/>
              <w:rPr>
                <w:rFonts w:eastAsia="Times New Roman" w:cs="Times New Roman"/>
                <w:bCs/>
                <w:sz w:val="24"/>
                <w:szCs w:val="24"/>
                <w:lang w:val="en" w:eastAsia="en-GB"/>
              </w:rPr>
            </w:pPr>
            <w:r w:rsidRPr="00090DB0">
              <w:rPr>
                <w:rFonts w:eastAsia="Times New Roman" w:cs="Times New Roman"/>
                <w:bCs/>
                <w:sz w:val="24"/>
                <w:szCs w:val="24"/>
                <w:lang w:val="en" w:eastAsia="en-GB"/>
              </w:rPr>
              <w:t>You do not have the right to opt out or object to the recording of telephone calls.  If you do not wish to have your call recorded then you will need to contact us via our Online service Engage Consult or call into the surgery in person.  However, you should be aware that this may have an impact on the speed and efficiency of the services you receive.</w:t>
            </w:r>
          </w:p>
          <w:p w:rsidR="00AD1780" w:rsidRPr="00F14BE3" w:rsidRDefault="00AD1780">
            <w:pPr>
              <w:outlineLvl w:val="1"/>
              <w:rPr>
                <w:rFonts w:eastAsia="Times New Roman" w:cs="Times New Roman"/>
                <w:bCs/>
                <w:sz w:val="24"/>
                <w:szCs w:val="24"/>
                <w:lang w:val="en" w:eastAsia="en-GB"/>
              </w:rPr>
            </w:pPr>
          </w:p>
        </w:tc>
      </w:tr>
      <w:tr w:rsidR="00AD1780" w:rsidTr="009F6DA6">
        <w:tc>
          <w:tcPr>
            <w:tcW w:w="2802" w:type="dxa"/>
          </w:tcPr>
          <w:p w:rsidR="00AD1780" w:rsidRDefault="00AD1780" w:rsidP="00B72EB2">
            <w:pPr>
              <w:outlineLvl w:val="1"/>
              <w:rPr>
                <w:rFonts w:eastAsia="Times New Roman" w:cs="Times New Roman"/>
                <w:b/>
                <w:bCs/>
                <w:sz w:val="24"/>
                <w:szCs w:val="24"/>
                <w:lang w:val="en" w:eastAsia="en-GB"/>
              </w:rPr>
            </w:pPr>
            <w:r>
              <w:rPr>
                <w:rFonts w:eastAsia="Times New Roman" w:cs="Times New Roman"/>
                <w:b/>
                <w:bCs/>
                <w:sz w:val="24"/>
                <w:szCs w:val="24"/>
                <w:lang w:val="en" w:eastAsia="en-GB"/>
              </w:rPr>
              <w:t>Who is NHS England?</w:t>
            </w:r>
          </w:p>
          <w:p w:rsidR="00AD1780" w:rsidRDefault="00AD1780" w:rsidP="00B72EB2">
            <w:pPr>
              <w:outlineLvl w:val="1"/>
              <w:rPr>
                <w:rFonts w:eastAsia="Times New Roman" w:cs="Times New Roman"/>
                <w:b/>
                <w:bCs/>
                <w:sz w:val="24"/>
                <w:szCs w:val="24"/>
                <w:lang w:val="en" w:eastAsia="en-GB"/>
              </w:rPr>
            </w:pPr>
          </w:p>
        </w:tc>
        <w:tc>
          <w:tcPr>
            <w:tcW w:w="7052" w:type="dxa"/>
          </w:tcPr>
          <w:p w:rsidR="00AF1E77" w:rsidRDefault="00AF1E77" w:rsidP="009B44EF">
            <w:pPr>
              <w:outlineLvl w:val="1"/>
              <w:rPr>
                <w:rFonts w:eastAsia="Times New Roman" w:cs="Times New Roman"/>
                <w:bCs/>
                <w:sz w:val="24"/>
                <w:szCs w:val="24"/>
                <w:lang w:val="en" w:eastAsia="en-GB"/>
              </w:rPr>
            </w:pPr>
            <w:r>
              <w:rPr>
                <w:rFonts w:eastAsia="Times New Roman" w:cs="Times New Roman"/>
                <w:bCs/>
                <w:sz w:val="24"/>
                <w:szCs w:val="24"/>
                <w:lang w:val="en" w:eastAsia="en-GB"/>
              </w:rPr>
              <w:t xml:space="preserve">NHS England is a national body established to support the NHS to deliver improved care for patients.   It has seven regional teams that support the commissioning of healthcare services for different parts of the country. </w:t>
            </w:r>
            <w:hyperlink r:id="rId10" w:history="1">
              <w:r w:rsidRPr="0096325C">
                <w:rPr>
                  <w:rStyle w:val="Hyperlink"/>
                  <w:rFonts w:eastAsia="Times New Roman" w:cs="Times New Roman"/>
                  <w:bCs/>
                  <w:sz w:val="24"/>
                  <w:szCs w:val="24"/>
                  <w:lang w:val="en" w:eastAsia="en-GB"/>
                </w:rPr>
                <w:t>www.england.nhs.uk</w:t>
              </w:r>
            </w:hyperlink>
          </w:p>
          <w:p w:rsidR="00AF1E77" w:rsidRDefault="00AF1E77" w:rsidP="009B44EF">
            <w:pPr>
              <w:outlineLvl w:val="1"/>
              <w:rPr>
                <w:rFonts w:eastAsia="Times New Roman" w:cs="Times New Roman"/>
                <w:bCs/>
                <w:sz w:val="24"/>
                <w:szCs w:val="24"/>
                <w:lang w:val="en" w:eastAsia="en-GB"/>
              </w:rPr>
            </w:pPr>
          </w:p>
        </w:tc>
      </w:tr>
      <w:tr w:rsidR="00AD1780" w:rsidTr="009F6DA6">
        <w:tc>
          <w:tcPr>
            <w:tcW w:w="2802" w:type="dxa"/>
          </w:tcPr>
          <w:p w:rsidR="00AD1780" w:rsidRDefault="00AD1780" w:rsidP="00B72EB2">
            <w:pPr>
              <w:outlineLvl w:val="1"/>
              <w:rPr>
                <w:rFonts w:eastAsia="Times New Roman" w:cs="Times New Roman"/>
                <w:b/>
                <w:bCs/>
                <w:sz w:val="24"/>
                <w:szCs w:val="24"/>
                <w:lang w:val="en" w:eastAsia="en-GB"/>
              </w:rPr>
            </w:pPr>
            <w:r>
              <w:rPr>
                <w:rFonts w:eastAsia="Times New Roman" w:cs="Times New Roman"/>
                <w:b/>
                <w:bCs/>
                <w:sz w:val="24"/>
                <w:szCs w:val="24"/>
                <w:lang w:val="en" w:eastAsia="en-GB"/>
              </w:rPr>
              <w:t>Who is East Riding of Yorkshire Clinical Commissioning Group</w:t>
            </w:r>
            <w:r w:rsidR="00AF1E77">
              <w:rPr>
                <w:rFonts w:eastAsia="Times New Roman" w:cs="Times New Roman"/>
                <w:b/>
                <w:bCs/>
                <w:sz w:val="24"/>
                <w:szCs w:val="24"/>
                <w:lang w:val="en" w:eastAsia="en-GB"/>
              </w:rPr>
              <w:t xml:space="preserve"> (ERYCCG</w:t>
            </w:r>
            <w:proofErr w:type="gramStart"/>
            <w:r w:rsidR="00AF1E77">
              <w:rPr>
                <w:rFonts w:eastAsia="Times New Roman" w:cs="Times New Roman"/>
                <w:b/>
                <w:bCs/>
                <w:sz w:val="24"/>
                <w:szCs w:val="24"/>
                <w:lang w:val="en" w:eastAsia="en-GB"/>
              </w:rPr>
              <w:t xml:space="preserve">) </w:t>
            </w:r>
            <w:r>
              <w:rPr>
                <w:rFonts w:eastAsia="Times New Roman" w:cs="Times New Roman"/>
                <w:b/>
                <w:bCs/>
                <w:sz w:val="24"/>
                <w:szCs w:val="24"/>
                <w:lang w:val="en" w:eastAsia="en-GB"/>
              </w:rPr>
              <w:t>?</w:t>
            </w:r>
            <w:proofErr w:type="gramEnd"/>
          </w:p>
          <w:p w:rsidR="00AD1780" w:rsidRDefault="00AD1780" w:rsidP="00B72EB2">
            <w:pPr>
              <w:outlineLvl w:val="1"/>
              <w:rPr>
                <w:rFonts w:eastAsia="Times New Roman" w:cs="Times New Roman"/>
                <w:b/>
                <w:bCs/>
                <w:sz w:val="24"/>
                <w:szCs w:val="24"/>
                <w:lang w:val="en" w:eastAsia="en-GB"/>
              </w:rPr>
            </w:pPr>
          </w:p>
        </w:tc>
        <w:tc>
          <w:tcPr>
            <w:tcW w:w="7052" w:type="dxa"/>
          </w:tcPr>
          <w:p w:rsidR="00AD1780" w:rsidRDefault="00AF1E77" w:rsidP="009B44EF">
            <w:pPr>
              <w:outlineLvl w:val="1"/>
              <w:rPr>
                <w:rFonts w:eastAsia="Times New Roman" w:cs="Times New Roman"/>
                <w:bCs/>
                <w:sz w:val="24"/>
                <w:szCs w:val="24"/>
                <w:lang w:val="en" w:eastAsia="en-GB"/>
              </w:rPr>
            </w:pPr>
            <w:r>
              <w:rPr>
                <w:rFonts w:eastAsia="Times New Roman" w:cs="Times New Roman"/>
                <w:bCs/>
                <w:sz w:val="24"/>
                <w:szCs w:val="24"/>
                <w:lang w:val="en" w:eastAsia="en-GB"/>
              </w:rPr>
              <w:t xml:space="preserve">ERYCCG is a GP led </w:t>
            </w:r>
            <w:proofErr w:type="spellStart"/>
            <w:r>
              <w:rPr>
                <w:rFonts w:eastAsia="Times New Roman" w:cs="Times New Roman"/>
                <w:bCs/>
                <w:sz w:val="24"/>
                <w:szCs w:val="24"/>
                <w:lang w:val="en" w:eastAsia="en-GB"/>
              </w:rPr>
              <w:t>organisation</w:t>
            </w:r>
            <w:proofErr w:type="spellEnd"/>
            <w:r>
              <w:rPr>
                <w:rFonts w:eastAsia="Times New Roman" w:cs="Times New Roman"/>
                <w:bCs/>
                <w:sz w:val="24"/>
                <w:szCs w:val="24"/>
                <w:lang w:val="en" w:eastAsia="en-GB"/>
              </w:rPr>
              <w:t xml:space="preserve"> with an annual budget of around £465 million, it is responsible for planning, buying (commissioning) hospital, mental health and community health for the people living in the East Riding of Yorkshire area.  They are committed to improving the care provided to patients, reducing health inequalities and raising the quality and standard of health services whilst achieving a financial balance.</w:t>
            </w:r>
          </w:p>
          <w:p w:rsidR="00AF1E77" w:rsidRDefault="00AF1E77" w:rsidP="009B44EF">
            <w:pPr>
              <w:outlineLvl w:val="1"/>
              <w:rPr>
                <w:rFonts w:eastAsia="Times New Roman" w:cs="Times New Roman"/>
                <w:bCs/>
                <w:sz w:val="24"/>
                <w:szCs w:val="24"/>
                <w:lang w:val="en" w:eastAsia="en-GB"/>
              </w:rPr>
            </w:pPr>
            <w:hyperlink r:id="rId11" w:history="1">
              <w:r w:rsidRPr="0096325C">
                <w:rPr>
                  <w:rStyle w:val="Hyperlink"/>
                  <w:rFonts w:eastAsia="Times New Roman" w:cs="Times New Roman"/>
                  <w:bCs/>
                  <w:sz w:val="24"/>
                  <w:szCs w:val="24"/>
                  <w:lang w:val="en" w:eastAsia="en-GB"/>
                </w:rPr>
                <w:t>www.eastridingofyorkshireccg@nhs.uk</w:t>
              </w:r>
            </w:hyperlink>
          </w:p>
          <w:p w:rsidR="00AF1E77" w:rsidRDefault="00AF1E77" w:rsidP="009B44EF">
            <w:pPr>
              <w:outlineLvl w:val="1"/>
              <w:rPr>
                <w:rFonts w:eastAsia="Times New Roman" w:cs="Times New Roman"/>
                <w:bCs/>
                <w:sz w:val="24"/>
                <w:szCs w:val="24"/>
                <w:lang w:val="en" w:eastAsia="en-GB"/>
              </w:rPr>
            </w:pPr>
          </w:p>
        </w:tc>
      </w:tr>
      <w:tr w:rsidR="009B44EF" w:rsidTr="009F6DA6">
        <w:tc>
          <w:tcPr>
            <w:tcW w:w="2802" w:type="dxa"/>
          </w:tcPr>
          <w:p w:rsidR="009B44EF" w:rsidRDefault="009B44EF">
            <w:pPr>
              <w:outlineLvl w:val="1"/>
              <w:rPr>
                <w:rFonts w:eastAsia="Times New Roman" w:cs="Times New Roman"/>
                <w:b/>
                <w:bCs/>
                <w:sz w:val="24"/>
                <w:szCs w:val="24"/>
                <w:lang w:val="en" w:eastAsia="en-GB"/>
              </w:rPr>
            </w:pPr>
            <w:r>
              <w:rPr>
                <w:rFonts w:eastAsia="Times New Roman" w:cs="Times New Roman"/>
                <w:b/>
                <w:bCs/>
                <w:sz w:val="24"/>
                <w:szCs w:val="24"/>
                <w:lang w:val="en" w:eastAsia="en-GB"/>
              </w:rPr>
              <w:t xml:space="preserve">Who </w:t>
            </w:r>
            <w:r w:rsidR="00AF1E77">
              <w:rPr>
                <w:rFonts w:eastAsia="Times New Roman" w:cs="Times New Roman"/>
                <w:b/>
                <w:bCs/>
                <w:sz w:val="24"/>
                <w:szCs w:val="24"/>
                <w:lang w:val="en" w:eastAsia="en-GB"/>
              </w:rPr>
              <w:t xml:space="preserve">is </w:t>
            </w:r>
            <w:r>
              <w:rPr>
                <w:rFonts w:eastAsia="Times New Roman" w:cs="Times New Roman"/>
                <w:b/>
                <w:bCs/>
                <w:sz w:val="24"/>
                <w:szCs w:val="24"/>
                <w:lang w:val="en" w:eastAsia="en-GB"/>
              </w:rPr>
              <w:t xml:space="preserve"> NHS Digital</w:t>
            </w:r>
          </w:p>
        </w:tc>
        <w:tc>
          <w:tcPr>
            <w:tcW w:w="7052" w:type="dxa"/>
          </w:tcPr>
          <w:p w:rsidR="009B44EF" w:rsidRDefault="009B44EF" w:rsidP="009B44EF">
            <w:pPr>
              <w:outlineLvl w:val="1"/>
              <w:rPr>
                <w:rFonts w:eastAsia="Times New Roman" w:cs="Times New Roman"/>
                <w:bCs/>
                <w:sz w:val="24"/>
                <w:szCs w:val="24"/>
                <w:lang w:val="en" w:eastAsia="en-GB"/>
              </w:rPr>
            </w:pPr>
            <w:r>
              <w:rPr>
                <w:rFonts w:eastAsia="Times New Roman" w:cs="Times New Roman"/>
                <w:bCs/>
                <w:sz w:val="24"/>
                <w:szCs w:val="24"/>
                <w:lang w:val="en" w:eastAsia="en-GB"/>
              </w:rPr>
              <w:t xml:space="preserve">NHS Digital is a national body which has legal responsibilities to collect information about health and social care services.  </w:t>
            </w:r>
          </w:p>
          <w:p w:rsidR="009B44EF" w:rsidRDefault="009B44EF" w:rsidP="009B44EF">
            <w:pPr>
              <w:outlineLvl w:val="1"/>
              <w:rPr>
                <w:rFonts w:eastAsia="Times New Roman" w:cs="Times New Roman"/>
                <w:bCs/>
                <w:sz w:val="24"/>
                <w:szCs w:val="24"/>
                <w:lang w:val="en" w:eastAsia="en-GB"/>
              </w:rPr>
            </w:pPr>
          </w:p>
          <w:p w:rsidR="009B44EF" w:rsidRDefault="009B44EF" w:rsidP="009B44EF">
            <w:pPr>
              <w:outlineLvl w:val="1"/>
              <w:rPr>
                <w:rFonts w:eastAsia="Times New Roman" w:cs="Times New Roman"/>
                <w:bCs/>
                <w:sz w:val="24"/>
                <w:szCs w:val="24"/>
                <w:lang w:val="en" w:eastAsia="en-GB"/>
              </w:rPr>
            </w:pPr>
            <w:r>
              <w:rPr>
                <w:rFonts w:eastAsia="Times New Roman" w:cs="Times New Roman"/>
                <w:bCs/>
                <w:sz w:val="24"/>
                <w:szCs w:val="24"/>
                <w:lang w:val="en" w:eastAsia="en-GB"/>
              </w:rPr>
              <w:t>It collects information from across the NHS in England and provides reports on how the NHS is performing.  These reports help to plan and improve services to patients.</w:t>
            </w:r>
          </w:p>
          <w:p w:rsidR="009B44EF" w:rsidRDefault="009B44EF" w:rsidP="009B44EF">
            <w:pPr>
              <w:outlineLvl w:val="1"/>
              <w:rPr>
                <w:rFonts w:eastAsia="Times New Roman" w:cs="Times New Roman"/>
                <w:bCs/>
                <w:sz w:val="24"/>
                <w:szCs w:val="24"/>
                <w:lang w:val="en" w:eastAsia="en-GB"/>
              </w:rPr>
            </w:pPr>
          </w:p>
          <w:p w:rsidR="00AF1E77" w:rsidRDefault="009B44EF" w:rsidP="009B44EF">
            <w:pPr>
              <w:outlineLvl w:val="1"/>
              <w:rPr>
                <w:rFonts w:eastAsia="Times New Roman" w:cs="Times New Roman"/>
                <w:bCs/>
                <w:sz w:val="24"/>
                <w:szCs w:val="24"/>
                <w:lang w:val="en" w:eastAsia="en-GB"/>
              </w:rPr>
            </w:pPr>
            <w:r>
              <w:rPr>
                <w:rFonts w:eastAsia="Times New Roman" w:cs="Times New Roman"/>
                <w:bCs/>
                <w:sz w:val="24"/>
                <w:szCs w:val="24"/>
                <w:lang w:val="en" w:eastAsia="en-GB"/>
              </w:rPr>
              <w:t>Holderness Health must comply with the law and will send data to NHS Digital for example, when it is told to do so by the Secretary of State for Health or NHS England under the Health &amp; Social Care Act 2012.</w:t>
            </w:r>
            <w:r w:rsidR="00F14BE3">
              <w:rPr>
                <w:rFonts w:eastAsia="Times New Roman" w:cs="Times New Roman"/>
                <w:bCs/>
                <w:sz w:val="24"/>
                <w:szCs w:val="24"/>
                <w:lang w:val="en" w:eastAsia="en-GB"/>
              </w:rPr>
              <w:t xml:space="preserve">   </w:t>
            </w:r>
            <w:hyperlink r:id="rId12" w:history="1">
              <w:r w:rsidR="00AF1E77" w:rsidRPr="0096325C">
                <w:rPr>
                  <w:rStyle w:val="Hyperlink"/>
                  <w:rFonts w:eastAsia="Times New Roman" w:cs="Times New Roman"/>
                  <w:bCs/>
                  <w:sz w:val="24"/>
                  <w:szCs w:val="24"/>
                  <w:lang w:val="en" w:eastAsia="en-GB"/>
                </w:rPr>
                <w:t>https://digital.nhs.uk</w:t>
              </w:r>
            </w:hyperlink>
          </w:p>
          <w:p w:rsidR="009B44EF" w:rsidRDefault="009B44EF" w:rsidP="00B72EB2">
            <w:pPr>
              <w:outlineLvl w:val="1"/>
              <w:rPr>
                <w:rFonts w:eastAsia="Times New Roman" w:cs="Times New Roman"/>
                <w:bCs/>
                <w:sz w:val="24"/>
                <w:szCs w:val="24"/>
                <w:lang w:val="en" w:eastAsia="en-GB"/>
              </w:rPr>
            </w:pPr>
          </w:p>
        </w:tc>
      </w:tr>
      <w:tr w:rsidR="009B44EF" w:rsidTr="009F6DA6">
        <w:tc>
          <w:tcPr>
            <w:tcW w:w="2802" w:type="dxa"/>
          </w:tcPr>
          <w:p w:rsidR="009B44EF" w:rsidRDefault="009B44EF" w:rsidP="00B72EB2">
            <w:pPr>
              <w:outlineLvl w:val="1"/>
              <w:rPr>
                <w:rFonts w:eastAsia="Times New Roman" w:cs="Times New Roman"/>
                <w:b/>
                <w:bCs/>
                <w:sz w:val="24"/>
                <w:szCs w:val="24"/>
                <w:lang w:val="en" w:eastAsia="en-GB"/>
              </w:rPr>
            </w:pPr>
            <w:r>
              <w:rPr>
                <w:rFonts w:eastAsia="Times New Roman" w:cs="Times New Roman"/>
                <w:b/>
                <w:bCs/>
                <w:sz w:val="24"/>
                <w:szCs w:val="24"/>
                <w:lang w:val="en" w:eastAsia="en-GB"/>
              </w:rPr>
              <w:t>Who is the Care Quality Commission?</w:t>
            </w:r>
          </w:p>
        </w:tc>
        <w:tc>
          <w:tcPr>
            <w:tcW w:w="7052" w:type="dxa"/>
          </w:tcPr>
          <w:p w:rsidR="009B44EF" w:rsidRDefault="009B44EF" w:rsidP="00B72EB2">
            <w:pPr>
              <w:outlineLvl w:val="1"/>
              <w:rPr>
                <w:rFonts w:eastAsia="Times New Roman" w:cs="Times New Roman"/>
                <w:bCs/>
                <w:sz w:val="24"/>
                <w:szCs w:val="24"/>
                <w:lang w:val="en" w:eastAsia="en-GB"/>
              </w:rPr>
            </w:pPr>
            <w:r>
              <w:rPr>
                <w:rFonts w:eastAsia="Times New Roman" w:cs="Times New Roman"/>
                <w:bCs/>
                <w:sz w:val="24"/>
                <w:szCs w:val="24"/>
                <w:lang w:val="en" w:eastAsia="en-GB"/>
              </w:rPr>
              <w:t>The CQC regulates Health and Social Care services to ensure that safe care is provided.</w:t>
            </w:r>
          </w:p>
          <w:p w:rsidR="009B44EF" w:rsidRDefault="009B44EF" w:rsidP="00B72EB2">
            <w:pPr>
              <w:outlineLvl w:val="1"/>
              <w:rPr>
                <w:rFonts w:eastAsia="Times New Roman" w:cs="Times New Roman"/>
                <w:bCs/>
                <w:sz w:val="24"/>
                <w:szCs w:val="24"/>
                <w:lang w:val="en" w:eastAsia="en-GB"/>
              </w:rPr>
            </w:pPr>
          </w:p>
          <w:p w:rsidR="009B44EF" w:rsidRDefault="009B44EF" w:rsidP="00B72EB2">
            <w:pPr>
              <w:outlineLvl w:val="1"/>
              <w:rPr>
                <w:rFonts w:eastAsia="Times New Roman" w:cs="Times New Roman"/>
                <w:bCs/>
                <w:sz w:val="24"/>
                <w:szCs w:val="24"/>
                <w:lang w:val="en" w:eastAsia="en-GB"/>
              </w:rPr>
            </w:pPr>
            <w:r>
              <w:rPr>
                <w:rFonts w:eastAsia="Times New Roman" w:cs="Times New Roman"/>
                <w:bCs/>
                <w:sz w:val="24"/>
                <w:szCs w:val="24"/>
                <w:lang w:val="en" w:eastAsia="en-GB"/>
              </w:rPr>
              <w:t>The law says that we must report certain events to the CQC, for example when patient safety has been put at risk</w:t>
            </w:r>
          </w:p>
          <w:p w:rsidR="009B44EF" w:rsidRDefault="009B44EF" w:rsidP="00B72EB2">
            <w:pPr>
              <w:outlineLvl w:val="1"/>
              <w:rPr>
                <w:rFonts w:eastAsia="Times New Roman" w:cs="Times New Roman"/>
                <w:bCs/>
                <w:sz w:val="24"/>
                <w:szCs w:val="24"/>
                <w:lang w:val="en" w:eastAsia="en-GB"/>
              </w:rPr>
            </w:pPr>
          </w:p>
          <w:p w:rsidR="009B44EF" w:rsidRDefault="009B44EF" w:rsidP="00B72EB2">
            <w:pPr>
              <w:outlineLvl w:val="1"/>
              <w:rPr>
                <w:rFonts w:eastAsia="Times New Roman" w:cs="Times New Roman"/>
                <w:bCs/>
                <w:sz w:val="24"/>
                <w:szCs w:val="24"/>
                <w:lang w:val="en" w:eastAsia="en-GB"/>
              </w:rPr>
            </w:pPr>
            <w:r>
              <w:rPr>
                <w:rFonts w:eastAsia="Times New Roman" w:cs="Times New Roman"/>
                <w:bCs/>
                <w:sz w:val="24"/>
                <w:szCs w:val="24"/>
                <w:lang w:val="en" w:eastAsia="en-GB"/>
              </w:rPr>
              <w:t xml:space="preserve">For more information about the CQC see </w:t>
            </w:r>
            <w:hyperlink r:id="rId13" w:history="1">
              <w:r w:rsidRPr="00A86637">
                <w:rPr>
                  <w:rStyle w:val="Hyperlink"/>
                  <w:rFonts w:eastAsia="Times New Roman" w:cs="Times New Roman"/>
                  <w:bCs/>
                  <w:sz w:val="24"/>
                  <w:szCs w:val="24"/>
                  <w:lang w:val="en" w:eastAsia="en-GB"/>
                </w:rPr>
                <w:t>https://www.cqc.org.uk/</w:t>
              </w:r>
            </w:hyperlink>
          </w:p>
        </w:tc>
      </w:tr>
      <w:tr w:rsidR="009B44EF" w:rsidTr="009F6DA6">
        <w:tc>
          <w:tcPr>
            <w:tcW w:w="2802" w:type="dxa"/>
          </w:tcPr>
          <w:p w:rsidR="009B44EF" w:rsidRDefault="009B44EF" w:rsidP="00B72EB2">
            <w:pPr>
              <w:outlineLvl w:val="1"/>
              <w:rPr>
                <w:rFonts w:eastAsia="Times New Roman" w:cs="Times New Roman"/>
                <w:b/>
                <w:bCs/>
                <w:sz w:val="24"/>
                <w:szCs w:val="24"/>
                <w:lang w:val="en" w:eastAsia="en-GB"/>
              </w:rPr>
            </w:pPr>
            <w:r>
              <w:rPr>
                <w:rFonts w:eastAsia="Times New Roman" w:cs="Times New Roman"/>
                <w:b/>
                <w:bCs/>
                <w:sz w:val="24"/>
                <w:szCs w:val="24"/>
                <w:lang w:val="en" w:eastAsia="en-GB"/>
              </w:rPr>
              <w:lastRenderedPageBreak/>
              <w:t>Who is Public Health England?</w:t>
            </w:r>
          </w:p>
        </w:tc>
        <w:tc>
          <w:tcPr>
            <w:tcW w:w="7052" w:type="dxa"/>
          </w:tcPr>
          <w:p w:rsidR="009B44EF" w:rsidRDefault="009B44EF" w:rsidP="00B72EB2">
            <w:pPr>
              <w:outlineLvl w:val="1"/>
              <w:rPr>
                <w:rFonts w:eastAsia="Times New Roman" w:cs="Times New Roman"/>
                <w:bCs/>
                <w:sz w:val="24"/>
                <w:szCs w:val="24"/>
                <w:lang w:val="en" w:eastAsia="en-GB"/>
              </w:rPr>
            </w:pPr>
            <w:r>
              <w:rPr>
                <w:rFonts w:eastAsia="Times New Roman" w:cs="Times New Roman"/>
                <w:bCs/>
                <w:sz w:val="24"/>
                <w:szCs w:val="24"/>
                <w:lang w:val="en" w:eastAsia="en-GB"/>
              </w:rPr>
              <w:t>The law requires us to share data for public health reasons, for example to prevent the spread of infectious diseases or other diseases which threaten the health of the population.</w:t>
            </w:r>
          </w:p>
          <w:p w:rsidR="009B44EF" w:rsidRDefault="009B44EF" w:rsidP="00B72EB2">
            <w:pPr>
              <w:outlineLvl w:val="1"/>
              <w:rPr>
                <w:rFonts w:eastAsia="Times New Roman" w:cs="Times New Roman"/>
                <w:bCs/>
                <w:sz w:val="24"/>
                <w:szCs w:val="24"/>
                <w:lang w:val="en" w:eastAsia="en-GB"/>
              </w:rPr>
            </w:pPr>
          </w:p>
          <w:p w:rsidR="009B44EF" w:rsidRDefault="009B44EF" w:rsidP="00B72EB2">
            <w:pPr>
              <w:outlineLvl w:val="1"/>
              <w:rPr>
                <w:rFonts w:eastAsia="Times New Roman" w:cs="Times New Roman"/>
                <w:bCs/>
                <w:sz w:val="24"/>
                <w:szCs w:val="24"/>
                <w:lang w:val="en" w:eastAsia="en-GB"/>
              </w:rPr>
            </w:pPr>
            <w:r>
              <w:rPr>
                <w:rFonts w:eastAsia="Times New Roman" w:cs="Times New Roman"/>
                <w:bCs/>
                <w:sz w:val="24"/>
                <w:szCs w:val="24"/>
                <w:lang w:val="en" w:eastAsia="en-GB"/>
              </w:rPr>
              <w:t>We will report the relevant information to local health protection team or Public Health England</w:t>
            </w:r>
          </w:p>
          <w:p w:rsidR="009B44EF" w:rsidRDefault="009B44EF" w:rsidP="00B72EB2">
            <w:pPr>
              <w:outlineLvl w:val="1"/>
              <w:rPr>
                <w:rFonts w:eastAsia="Times New Roman" w:cs="Times New Roman"/>
                <w:bCs/>
                <w:sz w:val="24"/>
                <w:szCs w:val="24"/>
                <w:lang w:val="en" w:eastAsia="en-GB"/>
              </w:rPr>
            </w:pPr>
          </w:p>
          <w:p w:rsidR="009B44EF" w:rsidRDefault="009B44EF" w:rsidP="00B72EB2">
            <w:pPr>
              <w:outlineLvl w:val="1"/>
              <w:rPr>
                <w:rFonts w:eastAsia="Times New Roman" w:cs="Times New Roman"/>
                <w:bCs/>
                <w:sz w:val="24"/>
                <w:szCs w:val="24"/>
                <w:lang w:val="en" w:eastAsia="en-GB"/>
              </w:rPr>
            </w:pPr>
            <w:r>
              <w:rPr>
                <w:rFonts w:eastAsia="Times New Roman" w:cs="Times New Roman"/>
                <w:bCs/>
                <w:sz w:val="24"/>
                <w:szCs w:val="24"/>
                <w:lang w:val="en" w:eastAsia="en-GB"/>
              </w:rPr>
              <w:t xml:space="preserve">For more information about Public Health England and disease reporting see:  </w:t>
            </w:r>
            <w:hyperlink r:id="rId14" w:history="1">
              <w:r w:rsidRPr="00A86637">
                <w:rPr>
                  <w:rStyle w:val="Hyperlink"/>
                  <w:rFonts w:eastAsia="Times New Roman" w:cs="Times New Roman"/>
                  <w:bCs/>
                  <w:sz w:val="24"/>
                  <w:szCs w:val="24"/>
                  <w:lang w:val="en" w:eastAsia="en-GB"/>
                </w:rPr>
                <w:t>https://www.gov.uk/guidance/notifiable-diseases-and-causative-organisms-how-to-report</w:t>
              </w:r>
            </w:hyperlink>
          </w:p>
          <w:p w:rsidR="009B44EF" w:rsidRDefault="009B44EF" w:rsidP="00B72EB2">
            <w:pPr>
              <w:outlineLvl w:val="1"/>
              <w:rPr>
                <w:rFonts w:eastAsia="Times New Roman" w:cs="Times New Roman"/>
                <w:bCs/>
                <w:sz w:val="24"/>
                <w:szCs w:val="24"/>
                <w:lang w:val="en" w:eastAsia="en-GB"/>
              </w:rPr>
            </w:pPr>
          </w:p>
        </w:tc>
      </w:tr>
      <w:tr w:rsidR="009F6DA6" w:rsidTr="009F6DA6">
        <w:tc>
          <w:tcPr>
            <w:tcW w:w="2802" w:type="dxa"/>
          </w:tcPr>
          <w:p w:rsidR="009F6DA6" w:rsidRDefault="009F6DA6" w:rsidP="00B72EB2">
            <w:pPr>
              <w:outlineLvl w:val="1"/>
              <w:rPr>
                <w:rFonts w:eastAsia="Times New Roman" w:cs="Times New Roman"/>
                <w:b/>
                <w:bCs/>
                <w:sz w:val="24"/>
                <w:szCs w:val="24"/>
                <w:lang w:val="en" w:eastAsia="en-GB"/>
              </w:rPr>
            </w:pPr>
            <w:r>
              <w:rPr>
                <w:rFonts w:eastAsia="Times New Roman" w:cs="Times New Roman"/>
                <w:b/>
                <w:bCs/>
                <w:sz w:val="24"/>
                <w:szCs w:val="24"/>
                <w:lang w:val="en" w:eastAsia="en-GB"/>
              </w:rPr>
              <w:t>Right to access and correct</w:t>
            </w:r>
          </w:p>
        </w:tc>
        <w:tc>
          <w:tcPr>
            <w:tcW w:w="7052" w:type="dxa"/>
          </w:tcPr>
          <w:p w:rsidR="009F6DA6" w:rsidRDefault="009F6DA6" w:rsidP="00B72EB2">
            <w:pPr>
              <w:outlineLvl w:val="1"/>
              <w:rPr>
                <w:rFonts w:eastAsia="Times New Roman" w:cs="Times New Roman"/>
                <w:bCs/>
                <w:sz w:val="24"/>
                <w:szCs w:val="24"/>
                <w:lang w:val="en" w:eastAsia="en-GB"/>
              </w:rPr>
            </w:pPr>
            <w:r>
              <w:rPr>
                <w:rFonts w:eastAsia="Times New Roman" w:cs="Times New Roman"/>
                <w:bCs/>
                <w:sz w:val="24"/>
                <w:szCs w:val="24"/>
                <w:lang w:val="en" w:eastAsia="en-GB"/>
              </w:rPr>
              <w:t>You have the right to access your medical record and have any errors or mistakes corrected.  Please speak to a member of staff or look at our ‘subject access request’ Policy on the practice website.</w:t>
            </w:r>
          </w:p>
          <w:p w:rsidR="009F6DA6" w:rsidRDefault="009F6DA6" w:rsidP="00B72EB2">
            <w:pPr>
              <w:outlineLvl w:val="1"/>
              <w:rPr>
                <w:rFonts w:eastAsia="Times New Roman" w:cs="Times New Roman"/>
                <w:bCs/>
                <w:sz w:val="24"/>
                <w:szCs w:val="24"/>
                <w:lang w:val="en" w:eastAsia="en-GB"/>
              </w:rPr>
            </w:pPr>
          </w:p>
          <w:p w:rsidR="009F6DA6" w:rsidRDefault="009F6DA6" w:rsidP="00B72EB2">
            <w:pPr>
              <w:outlineLvl w:val="1"/>
              <w:rPr>
                <w:rFonts w:eastAsia="Times New Roman" w:cs="Times New Roman"/>
                <w:bCs/>
                <w:sz w:val="24"/>
                <w:szCs w:val="24"/>
                <w:lang w:val="en" w:eastAsia="en-GB"/>
              </w:rPr>
            </w:pPr>
            <w:r>
              <w:rPr>
                <w:rFonts w:eastAsia="Times New Roman" w:cs="Times New Roman"/>
                <w:bCs/>
                <w:sz w:val="24"/>
                <w:szCs w:val="24"/>
                <w:lang w:val="en" w:eastAsia="en-GB"/>
              </w:rPr>
              <w:t>We are not aware of any circumstances in which you will have the right to delete or correct information from your medical record; although you are free to obtain your own legal advice if you believe there is no lawful purpose for which we hold the information and contact us if you hold a different view.</w:t>
            </w:r>
          </w:p>
          <w:p w:rsidR="009F6DA6" w:rsidRPr="009F6DA6" w:rsidRDefault="009F6DA6" w:rsidP="00B72EB2">
            <w:pPr>
              <w:outlineLvl w:val="1"/>
              <w:rPr>
                <w:rFonts w:eastAsia="Times New Roman" w:cs="Times New Roman"/>
                <w:bCs/>
                <w:sz w:val="24"/>
                <w:szCs w:val="24"/>
                <w:lang w:val="en" w:eastAsia="en-GB"/>
              </w:rPr>
            </w:pPr>
          </w:p>
        </w:tc>
      </w:tr>
      <w:tr w:rsidR="009F6DA6" w:rsidTr="009F6DA6">
        <w:tc>
          <w:tcPr>
            <w:tcW w:w="2802" w:type="dxa"/>
          </w:tcPr>
          <w:p w:rsidR="009F6DA6" w:rsidRDefault="009F6DA6" w:rsidP="00B72EB2">
            <w:pPr>
              <w:outlineLvl w:val="1"/>
              <w:rPr>
                <w:rFonts w:eastAsia="Times New Roman" w:cs="Times New Roman"/>
                <w:b/>
                <w:bCs/>
                <w:sz w:val="24"/>
                <w:szCs w:val="24"/>
                <w:lang w:val="en" w:eastAsia="en-GB"/>
              </w:rPr>
            </w:pPr>
            <w:r>
              <w:rPr>
                <w:rFonts w:eastAsia="Times New Roman" w:cs="Times New Roman"/>
                <w:b/>
                <w:bCs/>
                <w:sz w:val="24"/>
                <w:szCs w:val="24"/>
                <w:lang w:val="en" w:eastAsia="en-GB"/>
              </w:rPr>
              <w:t>Retention period</w:t>
            </w:r>
          </w:p>
          <w:p w:rsidR="009F6DA6" w:rsidRDefault="009F6DA6" w:rsidP="00B72EB2">
            <w:pPr>
              <w:outlineLvl w:val="1"/>
              <w:rPr>
                <w:rFonts w:eastAsia="Times New Roman" w:cs="Times New Roman"/>
                <w:b/>
                <w:bCs/>
                <w:sz w:val="24"/>
                <w:szCs w:val="24"/>
                <w:lang w:val="en" w:eastAsia="en-GB"/>
              </w:rPr>
            </w:pPr>
          </w:p>
        </w:tc>
        <w:tc>
          <w:tcPr>
            <w:tcW w:w="7052" w:type="dxa"/>
          </w:tcPr>
          <w:p w:rsidR="009F6DA6" w:rsidRDefault="009F6DA6" w:rsidP="009F6DA6">
            <w:pPr>
              <w:outlineLvl w:val="1"/>
              <w:rPr>
                <w:rFonts w:eastAsia="Times New Roman" w:cs="Times New Roman"/>
                <w:bCs/>
                <w:sz w:val="24"/>
                <w:szCs w:val="24"/>
                <w:lang w:val="en" w:eastAsia="en-GB"/>
              </w:rPr>
            </w:pPr>
            <w:r>
              <w:rPr>
                <w:rFonts w:eastAsia="Times New Roman" w:cs="Times New Roman"/>
                <w:bCs/>
                <w:sz w:val="24"/>
                <w:szCs w:val="24"/>
                <w:lang w:val="en" w:eastAsia="en-GB"/>
              </w:rPr>
              <w:t xml:space="preserve">GP Medical records will be kept in line with the law and national guidance.  Information on how long records are kept can be found at: </w:t>
            </w:r>
            <w:hyperlink r:id="rId15" w:history="1">
              <w:r w:rsidRPr="00A86637">
                <w:rPr>
                  <w:rStyle w:val="Hyperlink"/>
                  <w:rFonts w:eastAsia="Times New Roman" w:cs="Times New Roman"/>
                  <w:bCs/>
                  <w:sz w:val="24"/>
                  <w:szCs w:val="24"/>
                  <w:lang w:val="en" w:eastAsia="en-GB"/>
                </w:rPr>
                <w:t>https://digital.nhs.uk/article/1202/records-management-code-of-practice-for-health-and-social-care-2016</w:t>
              </w:r>
            </w:hyperlink>
            <w:r>
              <w:rPr>
                <w:rFonts w:eastAsia="Times New Roman" w:cs="Times New Roman"/>
                <w:bCs/>
                <w:sz w:val="24"/>
                <w:szCs w:val="24"/>
                <w:lang w:val="en" w:eastAsia="en-GB"/>
              </w:rPr>
              <w:t xml:space="preserve"> or speak to the Practice</w:t>
            </w:r>
          </w:p>
          <w:p w:rsidR="009F6DA6" w:rsidRPr="009F6DA6" w:rsidRDefault="009F6DA6" w:rsidP="009F6DA6">
            <w:pPr>
              <w:outlineLvl w:val="1"/>
              <w:rPr>
                <w:rFonts w:eastAsia="Times New Roman" w:cs="Times New Roman"/>
                <w:bCs/>
                <w:sz w:val="24"/>
                <w:szCs w:val="24"/>
                <w:lang w:val="en" w:eastAsia="en-GB"/>
              </w:rPr>
            </w:pPr>
            <w:r>
              <w:rPr>
                <w:rFonts w:eastAsia="Times New Roman" w:cs="Times New Roman"/>
                <w:bCs/>
                <w:sz w:val="24"/>
                <w:szCs w:val="24"/>
                <w:lang w:val="en" w:eastAsia="en-GB"/>
              </w:rPr>
              <w:t xml:space="preserve"> </w:t>
            </w:r>
          </w:p>
        </w:tc>
      </w:tr>
      <w:tr w:rsidR="009F6DA6" w:rsidTr="009F6DA6">
        <w:tc>
          <w:tcPr>
            <w:tcW w:w="2802" w:type="dxa"/>
          </w:tcPr>
          <w:p w:rsidR="009F6DA6" w:rsidRDefault="009F6DA6" w:rsidP="00B72EB2">
            <w:pPr>
              <w:outlineLvl w:val="1"/>
              <w:rPr>
                <w:rFonts w:eastAsia="Times New Roman" w:cs="Times New Roman"/>
                <w:b/>
                <w:bCs/>
                <w:sz w:val="24"/>
                <w:szCs w:val="24"/>
                <w:lang w:val="en" w:eastAsia="en-GB"/>
              </w:rPr>
            </w:pPr>
            <w:r>
              <w:rPr>
                <w:rFonts w:eastAsia="Times New Roman" w:cs="Times New Roman"/>
                <w:b/>
                <w:bCs/>
                <w:sz w:val="24"/>
                <w:szCs w:val="24"/>
                <w:lang w:val="en" w:eastAsia="en-GB"/>
              </w:rPr>
              <w:t>Right to Complain</w:t>
            </w:r>
          </w:p>
        </w:tc>
        <w:tc>
          <w:tcPr>
            <w:tcW w:w="7052" w:type="dxa"/>
          </w:tcPr>
          <w:p w:rsidR="009F6DA6" w:rsidRDefault="009F6DA6" w:rsidP="00B72EB2">
            <w:pPr>
              <w:outlineLvl w:val="1"/>
              <w:rPr>
                <w:rFonts w:eastAsia="Times New Roman" w:cs="Times New Roman"/>
                <w:bCs/>
                <w:sz w:val="24"/>
                <w:szCs w:val="24"/>
                <w:lang w:val="en" w:eastAsia="en-GB"/>
              </w:rPr>
            </w:pPr>
            <w:r>
              <w:rPr>
                <w:rFonts w:eastAsia="Times New Roman" w:cs="Times New Roman"/>
                <w:bCs/>
                <w:sz w:val="24"/>
                <w:szCs w:val="24"/>
                <w:lang w:val="en" w:eastAsia="en-GB"/>
              </w:rPr>
              <w:t xml:space="preserve">You have the right to complain to the Information Commissioners Office.  If you wish to complain follow this link </w:t>
            </w:r>
            <w:hyperlink r:id="rId16" w:history="1">
              <w:r w:rsidRPr="00A86637">
                <w:rPr>
                  <w:rStyle w:val="Hyperlink"/>
                  <w:rFonts w:eastAsia="Times New Roman" w:cs="Times New Roman"/>
                  <w:bCs/>
                  <w:sz w:val="24"/>
                  <w:szCs w:val="24"/>
                  <w:lang w:val="en" w:eastAsia="en-GB"/>
                </w:rPr>
                <w:t>https://ico.org.uk/global/contact-us/</w:t>
              </w:r>
            </w:hyperlink>
            <w:r>
              <w:rPr>
                <w:rFonts w:eastAsia="Times New Roman" w:cs="Times New Roman"/>
                <w:bCs/>
                <w:sz w:val="24"/>
                <w:szCs w:val="24"/>
                <w:lang w:val="en" w:eastAsia="en-GB"/>
              </w:rPr>
              <w:t xml:space="preserve">  or call the helpline on 0303 123 1113</w:t>
            </w:r>
          </w:p>
          <w:p w:rsidR="009F6DA6" w:rsidRDefault="009F6DA6" w:rsidP="00B72EB2">
            <w:pPr>
              <w:outlineLvl w:val="1"/>
              <w:rPr>
                <w:rFonts w:eastAsia="Times New Roman" w:cs="Times New Roman"/>
                <w:bCs/>
                <w:sz w:val="24"/>
                <w:szCs w:val="24"/>
                <w:lang w:val="en" w:eastAsia="en-GB"/>
              </w:rPr>
            </w:pPr>
          </w:p>
        </w:tc>
      </w:tr>
    </w:tbl>
    <w:p w:rsidR="009F6DA6" w:rsidRDefault="009F6DA6" w:rsidP="00B72EB2">
      <w:pPr>
        <w:spacing w:after="0" w:line="240" w:lineRule="auto"/>
        <w:outlineLvl w:val="1"/>
        <w:rPr>
          <w:rFonts w:eastAsia="Times New Roman" w:cs="Times New Roman"/>
          <w:b/>
          <w:bCs/>
          <w:sz w:val="24"/>
          <w:szCs w:val="24"/>
          <w:lang w:val="en" w:eastAsia="en-GB"/>
        </w:rPr>
      </w:pPr>
    </w:p>
    <w:p w:rsidR="009F6DA6" w:rsidRDefault="009F6DA6" w:rsidP="00B72EB2">
      <w:pPr>
        <w:spacing w:after="0" w:line="240" w:lineRule="auto"/>
        <w:outlineLvl w:val="1"/>
        <w:rPr>
          <w:rFonts w:eastAsia="Times New Roman" w:cs="Times New Roman"/>
          <w:b/>
          <w:bCs/>
          <w:sz w:val="24"/>
          <w:szCs w:val="24"/>
          <w:lang w:val="en" w:eastAsia="en-GB"/>
        </w:rPr>
      </w:pPr>
    </w:p>
    <w:p w:rsidR="00B72EB2" w:rsidRPr="00B94546" w:rsidRDefault="00B72EB2" w:rsidP="00B72EB2">
      <w:pPr>
        <w:spacing w:after="0"/>
        <w:rPr>
          <w:sz w:val="24"/>
          <w:szCs w:val="24"/>
        </w:rPr>
      </w:pPr>
    </w:p>
    <w:p w:rsidR="00B72EB2" w:rsidRPr="00B72EB2" w:rsidRDefault="00B72EB2" w:rsidP="00B72EB2">
      <w:pPr>
        <w:spacing w:after="0"/>
        <w:rPr>
          <w:sz w:val="24"/>
          <w:szCs w:val="24"/>
        </w:rPr>
      </w:pPr>
    </w:p>
    <w:p w:rsidR="00B72EB2" w:rsidRDefault="00B72EB2" w:rsidP="00B72EB2">
      <w:pPr>
        <w:spacing w:after="0"/>
        <w:jc w:val="center"/>
      </w:pPr>
    </w:p>
    <w:p w:rsidR="00B72EB2" w:rsidRDefault="00B72EB2" w:rsidP="00B72EB2">
      <w:pPr>
        <w:spacing w:after="0"/>
        <w:jc w:val="center"/>
      </w:pPr>
    </w:p>
    <w:sectPr w:rsidR="00B72EB2" w:rsidSect="00B72EB2">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5E6" w:rsidRDefault="00BF25E6" w:rsidP="00BF25E6">
      <w:pPr>
        <w:spacing w:after="0" w:line="240" w:lineRule="auto"/>
      </w:pPr>
      <w:r>
        <w:separator/>
      </w:r>
    </w:p>
  </w:endnote>
  <w:endnote w:type="continuationSeparator" w:id="0">
    <w:p w:rsidR="00BF25E6" w:rsidRDefault="00BF25E6" w:rsidP="00BF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E6" w:rsidRDefault="00BF2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E6" w:rsidRDefault="00BF2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E6" w:rsidRDefault="00BF2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5E6" w:rsidRDefault="00BF25E6" w:rsidP="00BF25E6">
      <w:pPr>
        <w:spacing w:after="0" w:line="240" w:lineRule="auto"/>
      </w:pPr>
      <w:r>
        <w:separator/>
      </w:r>
    </w:p>
  </w:footnote>
  <w:footnote w:type="continuationSeparator" w:id="0">
    <w:p w:rsidR="00BF25E6" w:rsidRDefault="00BF25E6" w:rsidP="00BF2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E6" w:rsidRDefault="00BF2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E6" w:rsidRDefault="00BF25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E6" w:rsidRDefault="00BF25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C249A"/>
    <w:multiLevelType w:val="hybridMultilevel"/>
    <w:tmpl w:val="A2448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7122E1A"/>
    <w:multiLevelType w:val="multilevel"/>
    <w:tmpl w:val="C9FE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D36ACC"/>
    <w:multiLevelType w:val="multilevel"/>
    <w:tmpl w:val="E62E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E967F7"/>
    <w:multiLevelType w:val="hybridMultilevel"/>
    <w:tmpl w:val="7D0A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DD284D"/>
    <w:multiLevelType w:val="hybridMultilevel"/>
    <w:tmpl w:val="CD1C5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B2"/>
    <w:rsid w:val="00057B05"/>
    <w:rsid w:val="00090DB0"/>
    <w:rsid w:val="000F09CF"/>
    <w:rsid w:val="001B610C"/>
    <w:rsid w:val="003C7765"/>
    <w:rsid w:val="00563498"/>
    <w:rsid w:val="0072460D"/>
    <w:rsid w:val="007D7F3A"/>
    <w:rsid w:val="008D5422"/>
    <w:rsid w:val="009B44EF"/>
    <w:rsid w:val="009F6DA6"/>
    <w:rsid w:val="00A43320"/>
    <w:rsid w:val="00AB38F0"/>
    <w:rsid w:val="00AD1780"/>
    <w:rsid w:val="00AF1E77"/>
    <w:rsid w:val="00B72EB2"/>
    <w:rsid w:val="00BF25E6"/>
    <w:rsid w:val="00D24A10"/>
    <w:rsid w:val="00D82DC8"/>
    <w:rsid w:val="00E14FE7"/>
    <w:rsid w:val="00EA0556"/>
    <w:rsid w:val="00F14BE3"/>
    <w:rsid w:val="00F73F23"/>
    <w:rsid w:val="00FE3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EB2"/>
    <w:rPr>
      <w:rFonts w:ascii="Tahoma" w:hAnsi="Tahoma" w:cs="Tahoma"/>
      <w:sz w:val="16"/>
      <w:szCs w:val="16"/>
    </w:rPr>
  </w:style>
  <w:style w:type="paragraph" w:styleId="ListParagraph">
    <w:name w:val="List Paragraph"/>
    <w:basedOn w:val="Normal"/>
    <w:uiPriority w:val="34"/>
    <w:qFormat/>
    <w:rsid w:val="00B72EB2"/>
    <w:pPr>
      <w:ind w:left="720"/>
      <w:contextualSpacing/>
    </w:pPr>
  </w:style>
  <w:style w:type="character" w:styleId="Hyperlink">
    <w:name w:val="Hyperlink"/>
    <w:basedOn w:val="DefaultParagraphFont"/>
    <w:uiPriority w:val="99"/>
    <w:unhideWhenUsed/>
    <w:rsid w:val="009F6DA6"/>
    <w:rPr>
      <w:color w:val="0000FF" w:themeColor="hyperlink"/>
      <w:u w:val="single"/>
    </w:rPr>
  </w:style>
  <w:style w:type="table" w:styleId="TableGrid">
    <w:name w:val="Table Grid"/>
    <w:basedOn w:val="TableNormal"/>
    <w:uiPriority w:val="59"/>
    <w:rsid w:val="009F6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5E6"/>
  </w:style>
  <w:style w:type="paragraph" w:styleId="Footer">
    <w:name w:val="footer"/>
    <w:basedOn w:val="Normal"/>
    <w:link w:val="FooterChar"/>
    <w:uiPriority w:val="99"/>
    <w:unhideWhenUsed/>
    <w:rsid w:val="00BF2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5E6"/>
  </w:style>
  <w:style w:type="character" w:styleId="CommentReference">
    <w:name w:val="annotation reference"/>
    <w:basedOn w:val="DefaultParagraphFont"/>
    <w:uiPriority w:val="99"/>
    <w:semiHidden/>
    <w:unhideWhenUsed/>
    <w:rsid w:val="0072460D"/>
    <w:rPr>
      <w:sz w:val="16"/>
      <w:szCs w:val="16"/>
    </w:rPr>
  </w:style>
  <w:style w:type="paragraph" w:styleId="CommentText">
    <w:name w:val="annotation text"/>
    <w:basedOn w:val="Normal"/>
    <w:link w:val="CommentTextChar"/>
    <w:uiPriority w:val="99"/>
    <w:semiHidden/>
    <w:unhideWhenUsed/>
    <w:rsid w:val="0072460D"/>
    <w:pPr>
      <w:spacing w:line="240" w:lineRule="auto"/>
    </w:pPr>
    <w:rPr>
      <w:sz w:val="20"/>
      <w:szCs w:val="20"/>
    </w:rPr>
  </w:style>
  <w:style w:type="character" w:customStyle="1" w:styleId="CommentTextChar">
    <w:name w:val="Comment Text Char"/>
    <w:basedOn w:val="DefaultParagraphFont"/>
    <w:link w:val="CommentText"/>
    <w:uiPriority w:val="99"/>
    <w:semiHidden/>
    <w:rsid w:val="0072460D"/>
    <w:rPr>
      <w:sz w:val="20"/>
      <w:szCs w:val="20"/>
    </w:rPr>
  </w:style>
  <w:style w:type="paragraph" w:styleId="CommentSubject">
    <w:name w:val="annotation subject"/>
    <w:basedOn w:val="CommentText"/>
    <w:next w:val="CommentText"/>
    <w:link w:val="CommentSubjectChar"/>
    <w:uiPriority w:val="99"/>
    <w:semiHidden/>
    <w:unhideWhenUsed/>
    <w:rsid w:val="0072460D"/>
    <w:rPr>
      <w:b/>
      <w:bCs/>
    </w:rPr>
  </w:style>
  <w:style w:type="character" w:customStyle="1" w:styleId="CommentSubjectChar">
    <w:name w:val="Comment Subject Char"/>
    <w:basedOn w:val="CommentTextChar"/>
    <w:link w:val="CommentSubject"/>
    <w:uiPriority w:val="99"/>
    <w:semiHidden/>
    <w:rsid w:val="0072460D"/>
    <w:rPr>
      <w:b/>
      <w:bCs/>
      <w:sz w:val="20"/>
      <w:szCs w:val="20"/>
    </w:rPr>
  </w:style>
  <w:style w:type="character" w:styleId="FollowedHyperlink">
    <w:name w:val="FollowedHyperlink"/>
    <w:basedOn w:val="DefaultParagraphFont"/>
    <w:uiPriority w:val="99"/>
    <w:semiHidden/>
    <w:unhideWhenUsed/>
    <w:rsid w:val="00A433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EB2"/>
    <w:rPr>
      <w:rFonts w:ascii="Tahoma" w:hAnsi="Tahoma" w:cs="Tahoma"/>
      <w:sz w:val="16"/>
      <w:szCs w:val="16"/>
    </w:rPr>
  </w:style>
  <w:style w:type="paragraph" w:styleId="ListParagraph">
    <w:name w:val="List Paragraph"/>
    <w:basedOn w:val="Normal"/>
    <w:uiPriority w:val="34"/>
    <w:qFormat/>
    <w:rsid w:val="00B72EB2"/>
    <w:pPr>
      <w:ind w:left="720"/>
      <w:contextualSpacing/>
    </w:pPr>
  </w:style>
  <w:style w:type="character" w:styleId="Hyperlink">
    <w:name w:val="Hyperlink"/>
    <w:basedOn w:val="DefaultParagraphFont"/>
    <w:uiPriority w:val="99"/>
    <w:unhideWhenUsed/>
    <w:rsid w:val="009F6DA6"/>
    <w:rPr>
      <w:color w:val="0000FF" w:themeColor="hyperlink"/>
      <w:u w:val="single"/>
    </w:rPr>
  </w:style>
  <w:style w:type="table" w:styleId="TableGrid">
    <w:name w:val="Table Grid"/>
    <w:basedOn w:val="TableNormal"/>
    <w:uiPriority w:val="59"/>
    <w:rsid w:val="009F6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5E6"/>
  </w:style>
  <w:style w:type="paragraph" w:styleId="Footer">
    <w:name w:val="footer"/>
    <w:basedOn w:val="Normal"/>
    <w:link w:val="FooterChar"/>
    <w:uiPriority w:val="99"/>
    <w:unhideWhenUsed/>
    <w:rsid w:val="00BF2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5E6"/>
  </w:style>
  <w:style w:type="character" w:styleId="CommentReference">
    <w:name w:val="annotation reference"/>
    <w:basedOn w:val="DefaultParagraphFont"/>
    <w:uiPriority w:val="99"/>
    <w:semiHidden/>
    <w:unhideWhenUsed/>
    <w:rsid w:val="0072460D"/>
    <w:rPr>
      <w:sz w:val="16"/>
      <w:szCs w:val="16"/>
    </w:rPr>
  </w:style>
  <w:style w:type="paragraph" w:styleId="CommentText">
    <w:name w:val="annotation text"/>
    <w:basedOn w:val="Normal"/>
    <w:link w:val="CommentTextChar"/>
    <w:uiPriority w:val="99"/>
    <w:semiHidden/>
    <w:unhideWhenUsed/>
    <w:rsid w:val="0072460D"/>
    <w:pPr>
      <w:spacing w:line="240" w:lineRule="auto"/>
    </w:pPr>
    <w:rPr>
      <w:sz w:val="20"/>
      <w:szCs w:val="20"/>
    </w:rPr>
  </w:style>
  <w:style w:type="character" w:customStyle="1" w:styleId="CommentTextChar">
    <w:name w:val="Comment Text Char"/>
    <w:basedOn w:val="DefaultParagraphFont"/>
    <w:link w:val="CommentText"/>
    <w:uiPriority w:val="99"/>
    <w:semiHidden/>
    <w:rsid w:val="0072460D"/>
    <w:rPr>
      <w:sz w:val="20"/>
      <w:szCs w:val="20"/>
    </w:rPr>
  </w:style>
  <w:style w:type="paragraph" w:styleId="CommentSubject">
    <w:name w:val="annotation subject"/>
    <w:basedOn w:val="CommentText"/>
    <w:next w:val="CommentText"/>
    <w:link w:val="CommentSubjectChar"/>
    <w:uiPriority w:val="99"/>
    <w:semiHidden/>
    <w:unhideWhenUsed/>
    <w:rsid w:val="0072460D"/>
    <w:rPr>
      <w:b/>
      <w:bCs/>
    </w:rPr>
  </w:style>
  <w:style w:type="character" w:customStyle="1" w:styleId="CommentSubjectChar">
    <w:name w:val="Comment Subject Char"/>
    <w:basedOn w:val="CommentTextChar"/>
    <w:link w:val="CommentSubject"/>
    <w:uiPriority w:val="99"/>
    <w:semiHidden/>
    <w:rsid w:val="0072460D"/>
    <w:rPr>
      <w:b/>
      <w:bCs/>
      <w:sz w:val="20"/>
      <w:szCs w:val="20"/>
    </w:rPr>
  </w:style>
  <w:style w:type="character" w:styleId="FollowedHyperlink">
    <w:name w:val="FollowedHyperlink"/>
    <w:basedOn w:val="DefaultParagraphFont"/>
    <w:uiPriority w:val="99"/>
    <w:semiHidden/>
    <w:unhideWhenUsed/>
    <w:rsid w:val="00A433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qc.org.uk/"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igital.nhs.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co.org.uk/global/contact-u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astridingofyorkshireccg@nhs.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rticle/1202/records-management-code-of-practice-for-health-and-social-care-2016" TargetMode="External"/><Relationship Id="rId23" Type="http://schemas.openxmlformats.org/officeDocument/2006/relationships/fontTable" Target="fontTable.xml"/><Relationship Id="rId10" Type="http://schemas.openxmlformats.org/officeDocument/2006/relationships/hyperlink" Target="http://www.england.nhs.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rry.jackson@nhs.net" TargetMode="External"/><Relationship Id="rId14" Type="http://schemas.openxmlformats.org/officeDocument/2006/relationships/hyperlink" Target="https://www.gov.uk/guidance/notifiable-diseases-and-causative-organisms-how-to-repor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Powell, Sarah</cp:lastModifiedBy>
  <cp:revision>5</cp:revision>
  <dcterms:created xsi:type="dcterms:W3CDTF">2020-06-22T07:18:00Z</dcterms:created>
  <dcterms:modified xsi:type="dcterms:W3CDTF">2020-06-22T10:33:00Z</dcterms:modified>
</cp:coreProperties>
</file>